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92" w:rsidRPr="00A00292" w:rsidRDefault="00A00292" w:rsidP="00A00292">
      <w:bookmarkStart w:id="0" w:name="_GoBack"/>
      <w:bookmarkEnd w:id="0"/>
      <w:r w:rsidRPr="00A00292">
        <w:rPr>
          <w:noProof/>
          <w:lang w:eastAsia="en-GB"/>
        </w:rPr>
        <w:drawing>
          <wp:anchor distT="0" distB="0" distL="114300" distR="114300" simplePos="0" relativeHeight="251660288" behindDoc="1" locked="0" layoutInCell="1" allowOverlap="1" wp14:anchorId="2A925DF4" wp14:editId="4C2B31AE">
            <wp:simplePos x="0" y="0"/>
            <wp:positionH relativeFrom="column">
              <wp:posOffset>4681855</wp:posOffset>
            </wp:positionH>
            <wp:positionV relativeFrom="paragraph">
              <wp:posOffset>-752475</wp:posOffset>
            </wp:positionV>
            <wp:extent cx="1479831" cy="723900"/>
            <wp:effectExtent l="0" t="0" r="6350" b="0"/>
            <wp:wrapNone/>
            <wp:docPr id="2" name="Picture 2" descr="http://www.leics-ebc.org.uk/images/news/NCS_Powered_by_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ics-ebc.org.uk/images/news/NCS_Powered_by_EM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9831"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92">
        <w:rPr>
          <w:noProof/>
          <w:lang w:eastAsia="en-GB"/>
        </w:rPr>
        <w:drawing>
          <wp:anchor distT="0" distB="0" distL="114300" distR="114300" simplePos="0" relativeHeight="251659264" behindDoc="1" locked="0" layoutInCell="1" allowOverlap="1" wp14:anchorId="603970DA" wp14:editId="16AB4A2B">
            <wp:simplePos x="0" y="0"/>
            <wp:positionH relativeFrom="margin">
              <wp:posOffset>-371475</wp:posOffset>
            </wp:positionH>
            <wp:positionV relativeFrom="paragraph">
              <wp:posOffset>-762000</wp:posOffset>
            </wp:positionV>
            <wp:extent cx="1587500" cy="673643"/>
            <wp:effectExtent l="0" t="0" r="0" b="0"/>
            <wp:wrapNone/>
            <wp:docPr id="1" name="Picture 1" descr="http://lincolnshiresport.com/wp-content/themes/lincolnshire-sport-v3/graphics/logo.lincolnshire-s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ncolnshiresport.com/wp-content/themes/lincolnshire-sport-v3/graphics/logo.lincolnshire-spor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6736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92">
        <w:rPr>
          <w:rFonts w:cs="Helvetica"/>
          <w:b/>
          <w:bCs/>
          <w:color w:val="0D0D0D" w:themeColor="text1" w:themeTint="F2"/>
          <w:sz w:val="28"/>
          <w:szCs w:val="20"/>
        </w:rPr>
        <w:t>National Citizen Service Mentor</w:t>
      </w:r>
    </w:p>
    <w:p w:rsidR="00A00292" w:rsidRPr="00A00292" w:rsidRDefault="00A00292" w:rsidP="00A00292">
      <w:pPr>
        <w:shd w:val="clear" w:color="auto" w:fill="FFFFFF"/>
        <w:spacing w:after="336" w:line="338" w:lineRule="atLeast"/>
        <w:textAlignment w:val="baseline"/>
        <w:rPr>
          <w:rFonts w:eastAsia="Times New Roman" w:cs="Helvetica"/>
          <w:color w:val="000000" w:themeColor="text1"/>
          <w:sz w:val="20"/>
          <w:szCs w:val="20"/>
          <w:lang w:eastAsia="en-GB"/>
        </w:rPr>
      </w:pPr>
      <w:r w:rsidRPr="00A00292">
        <w:rPr>
          <w:rFonts w:eastAsia="Times New Roman" w:cs="Helvetica"/>
          <w:color w:val="000000" w:themeColor="text1"/>
          <w:sz w:val="20"/>
          <w:szCs w:val="20"/>
          <w:lang w:eastAsia="en-GB"/>
        </w:rPr>
        <w:t>We work with a variety of partners including National Governing Bodies of Sport, local authorities, schools, Lincolnshire County Council, sports clubs and participants, to manage and coordinate programmes and events which encourage people to keep active. One programme we are in involved in is NCS, a government funded project that looks to develop young people and aid them to gain employment in the future.</w:t>
      </w:r>
    </w:p>
    <w:p w:rsidR="00A00292" w:rsidRPr="00A00292" w:rsidRDefault="00A00292" w:rsidP="00A00292">
      <w:pPr>
        <w:rPr>
          <w:rFonts w:cs="Helvetica"/>
          <w:b/>
          <w:color w:val="0D0D0D" w:themeColor="text1" w:themeTint="F2"/>
          <w:spacing w:val="-3"/>
          <w:sz w:val="20"/>
          <w:szCs w:val="20"/>
        </w:rPr>
      </w:pPr>
      <w:r w:rsidRPr="00A00292">
        <w:rPr>
          <w:rFonts w:cs="Helvetica"/>
          <w:b/>
          <w:color w:val="0D0D0D" w:themeColor="text1" w:themeTint="F2"/>
          <w:spacing w:val="-3"/>
          <w:sz w:val="20"/>
          <w:szCs w:val="20"/>
        </w:rPr>
        <w:t>VISON:</w:t>
      </w:r>
      <w:r w:rsidRPr="00A00292">
        <w:rPr>
          <w:rFonts w:cs="Helvetica"/>
          <w:b/>
          <w:color w:val="0D0D0D" w:themeColor="text1" w:themeTint="F2"/>
          <w:spacing w:val="-3"/>
          <w:sz w:val="20"/>
          <w:szCs w:val="20"/>
        </w:rPr>
        <w:tab/>
      </w:r>
      <w:r w:rsidRPr="00A00292">
        <w:rPr>
          <w:rFonts w:cs="Helvetica"/>
          <w:b/>
          <w:color w:val="0D0D0D" w:themeColor="text1" w:themeTint="F2"/>
          <w:spacing w:val="-3"/>
          <w:sz w:val="20"/>
          <w:szCs w:val="20"/>
        </w:rPr>
        <w:tab/>
      </w:r>
      <w:r w:rsidRPr="00A00292">
        <w:rPr>
          <w:rFonts w:cs="Helvetica"/>
          <w:b/>
          <w:color w:val="0D0D0D" w:themeColor="text1" w:themeTint="F2"/>
          <w:spacing w:val="-3"/>
          <w:sz w:val="20"/>
          <w:szCs w:val="20"/>
        </w:rPr>
        <w:tab/>
      </w:r>
      <w:r w:rsidRPr="00A00292">
        <w:rPr>
          <w:rFonts w:cs="Helvetica"/>
          <w:color w:val="0D0D0D" w:themeColor="text1" w:themeTint="F2"/>
          <w:spacing w:val="-3"/>
          <w:sz w:val="20"/>
          <w:szCs w:val="20"/>
        </w:rPr>
        <w:t>Inspiring Lives in Your Community</w:t>
      </w:r>
    </w:p>
    <w:p w:rsidR="00A00292" w:rsidRPr="00A00292" w:rsidRDefault="00A00292" w:rsidP="00A00292">
      <w:pPr>
        <w:ind w:left="2160" w:hanging="2160"/>
        <w:rPr>
          <w:rFonts w:cs="Helvetica"/>
          <w:b/>
          <w:color w:val="0D0D0D" w:themeColor="text1" w:themeTint="F2"/>
          <w:spacing w:val="-3"/>
          <w:sz w:val="20"/>
          <w:szCs w:val="20"/>
        </w:rPr>
      </w:pPr>
      <w:r w:rsidRPr="00A00292">
        <w:rPr>
          <w:rFonts w:cs="Helvetica"/>
          <w:b/>
          <w:color w:val="0D0D0D" w:themeColor="text1" w:themeTint="F2"/>
          <w:spacing w:val="-3"/>
          <w:sz w:val="20"/>
          <w:szCs w:val="20"/>
        </w:rPr>
        <w:t>MISSION:</w:t>
      </w:r>
      <w:r w:rsidRPr="00A00292">
        <w:rPr>
          <w:rFonts w:cs="Helvetica"/>
          <w:b/>
          <w:color w:val="0D0D0D" w:themeColor="text1" w:themeTint="F2"/>
          <w:spacing w:val="-3"/>
          <w:sz w:val="20"/>
          <w:szCs w:val="20"/>
        </w:rPr>
        <w:tab/>
      </w:r>
      <w:r w:rsidRPr="00A00292">
        <w:rPr>
          <w:rFonts w:cs="Helvetica"/>
          <w:color w:val="0D0D0D" w:themeColor="text1" w:themeTint="F2"/>
          <w:spacing w:val="-3"/>
          <w:sz w:val="20"/>
          <w:szCs w:val="20"/>
        </w:rPr>
        <w:t>To create and provide opportunities that inspires individuals and communities to improve their physical, social or mental wellbeing through active participation.</w:t>
      </w:r>
    </w:p>
    <w:p w:rsidR="00A00292" w:rsidRPr="00A00292" w:rsidRDefault="00A00292" w:rsidP="00A00292">
      <w:pPr>
        <w:jc w:val="both"/>
        <w:rPr>
          <w:color w:val="0D0D0D" w:themeColor="text1" w:themeTint="F2"/>
          <w:sz w:val="20"/>
          <w:szCs w:val="20"/>
        </w:rPr>
      </w:pPr>
      <w:r w:rsidRPr="00A00292">
        <w:rPr>
          <w:b/>
          <w:color w:val="0D0D0D" w:themeColor="text1" w:themeTint="F2"/>
          <w:sz w:val="20"/>
          <w:szCs w:val="20"/>
        </w:rPr>
        <w:t>POST:</w:t>
      </w:r>
      <w:r w:rsidRPr="00A00292">
        <w:rPr>
          <w:b/>
          <w:color w:val="0D0D0D" w:themeColor="text1" w:themeTint="F2"/>
          <w:sz w:val="20"/>
          <w:szCs w:val="20"/>
        </w:rPr>
        <w:tab/>
      </w:r>
      <w:r w:rsidRPr="00A00292">
        <w:rPr>
          <w:b/>
          <w:color w:val="0D0D0D" w:themeColor="text1" w:themeTint="F2"/>
          <w:sz w:val="20"/>
          <w:szCs w:val="20"/>
        </w:rPr>
        <w:tab/>
      </w:r>
      <w:r w:rsidRPr="00A00292">
        <w:rPr>
          <w:b/>
          <w:color w:val="0D0D0D" w:themeColor="text1" w:themeTint="F2"/>
          <w:sz w:val="20"/>
          <w:szCs w:val="20"/>
        </w:rPr>
        <w:tab/>
      </w:r>
      <w:r w:rsidRPr="00A00292">
        <w:rPr>
          <w:color w:val="0D0D0D" w:themeColor="text1" w:themeTint="F2"/>
          <w:sz w:val="20"/>
          <w:szCs w:val="20"/>
        </w:rPr>
        <w:t>NCS Mentor, NCS Social action mentor, Lead Mentor.</w:t>
      </w:r>
    </w:p>
    <w:p w:rsidR="00A00292" w:rsidRPr="00A00292" w:rsidRDefault="00A00292" w:rsidP="00A00292">
      <w:pPr>
        <w:jc w:val="both"/>
        <w:rPr>
          <w:color w:val="0D0D0D" w:themeColor="text1" w:themeTint="F2"/>
          <w:sz w:val="20"/>
          <w:szCs w:val="20"/>
        </w:rPr>
      </w:pPr>
      <w:r w:rsidRPr="00A00292">
        <w:rPr>
          <w:b/>
          <w:color w:val="0D0D0D" w:themeColor="text1" w:themeTint="F2"/>
          <w:sz w:val="20"/>
          <w:szCs w:val="20"/>
        </w:rPr>
        <w:t>DATE:</w:t>
      </w:r>
      <w:r w:rsidRPr="00A00292">
        <w:rPr>
          <w:color w:val="0D0D0D" w:themeColor="text1" w:themeTint="F2"/>
          <w:sz w:val="20"/>
          <w:szCs w:val="20"/>
        </w:rPr>
        <w:tab/>
      </w:r>
      <w:r w:rsidRPr="00A00292">
        <w:rPr>
          <w:color w:val="0D0D0D" w:themeColor="text1" w:themeTint="F2"/>
          <w:sz w:val="20"/>
          <w:szCs w:val="20"/>
        </w:rPr>
        <w:tab/>
      </w:r>
      <w:r w:rsidRPr="00A00292">
        <w:rPr>
          <w:color w:val="0D0D0D" w:themeColor="text1" w:themeTint="F2"/>
          <w:sz w:val="20"/>
          <w:szCs w:val="20"/>
        </w:rPr>
        <w:tab/>
        <w:t>11</w:t>
      </w:r>
      <w:r w:rsidRPr="00A00292">
        <w:rPr>
          <w:color w:val="0D0D0D" w:themeColor="text1" w:themeTint="F2"/>
          <w:sz w:val="20"/>
          <w:szCs w:val="20"/>
          <w:vertAlign w:val="superscript"/>
        </w:rPr>
        <w:t xml:space="preserve">th </w:t>
      </w:r>
      <w:r w:rsidRPr="00A00292">
        <w:rPr>
          <w:color w:val="0D0D0D" w:themeColor="text1" w:themeTint="F2"/>
          <w:sz w:val="20"/>
          <w:szCs w:val="20"/>
        </w:rPr>
        <w:t>July to 5</w:t>
      </w:r>
      <w:r w:rsidRPr="00A00292">
        <w:rPr>
          <w:color w:val="0D0D0D" w:themeColor="text1" w:themeTint="F2"/>
          <w:sz w:val="20"/>
          <w:szCs w:val="20"/>
          <w:vertAlign w:val="superscript"/>
        </w:rPr>
        <w:t>th</w:t>
      </w:r>
      <w:r w:rsidRPr="00A00292">
        <w:rPr>
          <w:color w:val="0D0D0D" w:themeColor="text1" w:themeTint="F2"/>
          <w:sz w:val="20"/>
          <w:szCs w:val="20"/>
        </w:rPr>
        <w:t xml:space="preserve"> August 2016 (Monday to Friday each week)</w:t>
      </w:r>
    </w:p>
    <w:p w:rsidR="00A00292" w:rsidRPr="00A00292" w:rsidRDefault="00A00292" w:rsidP="00A00292">
      <w:pPr>
        <w:spacing w:after="0"/>
        <w:jc w:val="both"/>
        <w:rPr>
          <w:color w:val="0D0D0D" w:themeColor="text1" w:themeTint="F2"/>
          <w:sz w:val="20"/>
          <w:szCs w:val="20"/>
        </w:rPr>
      </w:pPr>
      <w:r w:rsidRPr="00A00292">
        <w:rPr>
          <w:b/>
          <w:color w:val="0D0D0D" w:themeColor="text1" w:themeTint="F2"/>
          <w:sz w:val="20"/>
          <w:szCs w:val="20"/>
        </w:rPr>
        <w:t>STRUCTURE:</w:t>
      </w:r>
      <w:r w:rsidRPr="00A00292">
        <w:rPr>
          <w:color w:val="0D0D0D" w:themeColor="text1" w:themeTint="F2"/>
          <w:sz w:val="20"/>
          <w:szCs w:val="20"/>
        </w:rPr>
        <w:tab/>
      </w:r>
      <w:r w:rsidRPr="00A00292">
        <w:rPr>
          <w:color w:val="0D0D0D" w:themeColor="text1" w:themeTint="F2"/>
          <w:sz w:val="20"/>
          <w:szCs w:val="20"/>
        </w:rPr>
        <w:tab/>
        <w:t>20 days including 2 x 4 night residential weeks</w:t>
      </w:r>
    </w:p>
    <w:p w:rsidR="00A00292" w:rsidRPr="00A00292" w:rsidRDefault="00A00292" w:rsidP="00A00292">
      <w:pPr>
        <w:numPr>
          <w:ilvl w:val="0"/>
          <w:numId w:val="1"/>
        </w:numPr>
        <w:spacing w:after="200" w:line="276" w:lineRule="auto"/>
        <w:contextualSpacing/>
        <w:jc w:val="both"/>
        <w:rPr>
          <w:color w:val="0D0D0D" w:themeColor="text1" w:themeTint="F2"/>
          <w:sz w:val="20"/>
          <w:szCs w:val="20"/>
        </w:rPr>
      </w:pPr>
      <w:r w:rsidRPr="00A00292">
        <w:rPr>
          <w:color w:val="0D0D0D" w:themeColor="text1" w:themeTint="F2"/>
          <w:sz w:val="20"/>
          <w:szCs w:val="20"/>
        </w:rPr>
        <w:t>Week 1 – Adventure Residential</w:t>
      </w:r>
    </w:p>
    <w:p w:rsidR="00A00292" w:rsidRPr="00A00292" w:rsidRDefault="00A00292" w:rsidP="00A00292">
      <w:pPr>
        <w:numPr>
          <w:ilvl w:val="0"/>
          <w:numId w:val="1"/>
        </w:numPr>
        <w:spacing w:after="200" w:line="276" w:lineRule="auto"/>
        <w:contextualSpacing/>
        <w:jc w:val="both"/>
        <w:rPr>
          <w:color w:val="0D0D0D" w:themeColor="text1" w:themeTint="F2"/>
          <w:sz w:val="20"/>
          <w:szCs w:val="20"/>
        </w:rPr>
      </w:pPr>
      <w:r w:rsidRPr="00A00292">
        <w:rPr>
          <w:color w:val="0D0D0D" w:themeColor="text1" w:themeTint="F2"/>
          <w:sz w:val="20"/>
          <w:szCs w:val="20"/>
        </w:rPr>
        <w:t>Week 2 – University Residential</w:t>
      </w:r>
    </w:p>
    <w:p w:rsidR="00A00292" w:rsidRPr="00A00292" w:rsidRDefault="00A00292" w:rsidP="00A00292">
      <w:pPr>
        <w:numPr>
          <w:ilvl w:val="0"/>
          <w:numId w:val="1"/>
        </w:numPr>
        <w:spacing w:after="200" w:line="276" w:lineRule="auto"/>
        <w:contextualSpacing/>
        <w:jc w:val="both"/>
        <w:rPr>
          <w:color w:val="0D0D0D" w:themeColor="text1" w:themeTint="F2"/>
          <w:sz w:val="20"/>
          <w:szCs w:val="20"/>
        </w:rPr>
      </w:pPr>
      <w:r w:rsidRPr="00A00292">
        <w:rPr>
          <w:color w:val="0D0D0D" w:themeColor="text1" w:themeTint="F2"/>
          <w:sz w:val="20"/>
          <w:szCs w:val="20"/>
        </w:rPr>
        <w:t>Week 3 &amp; 4 – Community Based (30 hours per week)</w:t>
      </w:r>
    </w:p>
    <w:p w:rsidR="00A00292" w:rsidRPr="00A00292" w:rsidRDefault="00A00292" w:rsidP="00A00292">
      <w:pPr>
        <w:jc w:val="both"/>
        <w:rPr>
          <w:color w:val="0D0D0D" w:themeColor="text1" w:themeTint="F2"/>
          <w:sz w:val="20"/>
          <w:szCs w:val="20"/>
        </w:rPr>
      </w:pPr>
      <w:r w:rsidRPr="00A00292">
        <w:rPr>
          <w:b/>
          <w:color w:val="0D0D0D" w:themeColor="text1" w:themeTint="F2"/>
          <w:sz w:val="20"/>
          <w:szCs w:val="20"/>
        </w:rPr>
        <w:t>RESPONSIBLE TO:</w:t>
      </w:r>
      <w:r w:rsidRPr="00A00292">
        <w:rPr>
          <w:b/>
          <w:color w:val="0D0D0D" w:themeColor="text1" w:themeTint="F2"/>
          <w:sz w:val="20"/>
          <w:szCs w:val="20"/>
        </w:rPr>
        <w:tab/>
      </w:r>
      <w:r w:rsidRPr="00A00292">
        <w:rPr>
          <w:color w:val="0D0D0D" w:themeColor="text1" w:themeTint="F2"/>
          <w:sz w:val="20"/>
          <w:szCs w:val="20"/>
        </w:rPr>
        <w:t>NCS Cohort Lead</w:t>
      </w:r>
    </w:p>
    <w:p w:rsidR="00A00292" w:rsidRPr="00A00292" w:rsidRDefault="00A00292" w:rsidP="00A00292">
      <w:pPr>
        <w:jc w:val="both"/>
        <w:rPr>
          <w:color w:val="0D0D0D" w:themeColor="text1" w:themeTint="F2"/>
          <w:sz w:val="20"/>
          <w:szCs w:val="20"/>
        </w:rPr>
      </w:pPr>
      <w:r w:rsidRPr="00A00292">
        <w:rPr>
          <w:b/>
          <w:color w:val="0D0D0D" w:themeColor="text1" w:themeTint="F2"/>
          <w:sz w:val="20"/>
          <w:szCs w:val="20"/>
        </w:rPr>
        <w:t>SALARY:</w:t>
      </w:r>
      <w:r w:rsidRPr="00A00292">
        <w:rPr>
          <w:b/>
          <w:color w:val="0D0D0D" w:themeColor="text1" w:themeTint="F2"/>
          <w:sz w:val="20"/>
          <w:szCs w:val="20"/>
        </w:rPr>
        <w:tab/>
      </w:r>
      <w:r w:rsidRPr="00A00292">
        <w:rPr>
          <w:b/>
          <w:color w:val="0D0D0D" w:themeColor="text1" w:themeTint="F2"/>
          <w:sz w:val="20"/>
          <w:szCs w:val="20"/>
        </w:rPr>
        <w:tab/>
      </w:r>
      <w:r w:rsidRPr="00A00292">
        <w:rPr>
          <w:b/>
          <w:color w:val="0D0D0D" w:themeColor="text1" w:themeTint="F2"/>
          <w:sz w:val="20"/>
          <w:szCs w:val="20"/>
        </w:rPr>
        <w:tab/>
      </w:r>
      <w:r w:rsidRPr="00A00292">
        <w:rPr>
          <w:color w:val="0D0D0D" w:themeColor="text1" w:themeTint="F2"/>
          <w:sz w:val="20"/>
          <w:szCs w:val="20"/>
        </w:rPr>
        <w:t xml:space="preserve">£450.00 - Social action mentor weeks 3&amp;4 only. </w:t>
      </w:r>
    </w:p>
    <w:p w:rsidR="00A00292" w:rsidRPr="00A00292" w:rsidRDefault="00A00292" w:rsidP="00A00292">
      <w:pPr>
        <w:jc w:val="both"/>
        <w:rPr>
          <w:color w:val="0D0D0D" w:themeColor="text1" w:themeTint="F2"/>
          <w:sz w:val="20"/>
          <w:szCs w:val="20"/>
        </w:rPr>
      </w:pPr>
      <w:r w:rsidRPr="00A00292">
        <w:rPr>
          <w:color w:val="0D0D0D" w:themeColor="text1" w:themeTint="F2"/>
          <w:sz w:val="20"/>
          <w:szCs w:val="20"/>
        </w:rPr>
        <w:tab/>
      </w:r>
      <w:r w:rsidRPr="00A00292">
        <w:rPr>
          <w:color w:val="0D0D0D" w:themeColor="text1" w:themeTint="F2"/>
          <w:sz w:val="20"/>
          <w:szCs w:val="20"/>
        </w:rPr>
        <w:tab/>
      </w:r>
      <w:r w:rsidRPr="00A00292">
        <w:rPr>
          <w:color w:val="0D0D0D" w:themeColor="text1" w:themeTint="F2"/>
          <w:sz w:val="20"/>
          <w:szCs w:val="20"/>
        </w:rPr>
        <w:tab/>
        <w:t>£1342 – Mentor weeks 1 to 4 including residential weeks 1&amp;2</w:t>
      </w:r>
    </w:p>
    <w:p w:rsidR="00A00292" w:rsidRPr="00A00292" w:rsidRDefault="00A00292" w:rsidP="00A00292">
      <w:pPr>
        <w:ind w:left="1440" w:firstLine="720"/>
        <w:jc w:val="both"/>
        <w:rPr>
          <w:color w:val="0D0D0D" w:themeColor="text1" w:themeTint="F2"/>
          <w:sz w:val="20"/>
          <w:szCs w:val="20"/>
        </w:rPr>
      </w:pPr>
      <w:r w:rsidRPr="00A00292">
        <w:rPr>
          <w:color w:val="0D0D0D" w:themeColor="text1" w:themeTint="F2"/>
          <w:sz w:val="20"/>
          <w:szCs w:val="20"/>
        </w:rPr>
        <w:t>£1850.00 – Lead Mentor weeks 1 to 4 including residential weeks 1&amp;2</w:t>
      </w:r>
    </w:p>
    <w:p w:rsidR="00A00292" w:rsidRPr="00A00292" w:rsidRDefault="00A00292" w:rsidP="00A00292">
      <w:pPr>
        <w:ind w:left="1440" w:firstLine="720"/>
        <w:jc w:val="both"/>
        <w:rPr>
          <w:color w:val="0D0D0D" w:themeColor="text1" w:themeTint="F2"/>
          <w:sz w:val="20"/>
          <w:szCs w:val="20"/>
        </w:rPr>
      </w:pPr>
    </w:p>
    <w:p w:rsidR="00A00292" w:rsidRPr="00A00292" w:rsidRDefault="00A00292" w:rsidP="00A00292">
      <w:pPr>
        <w:rPr>
          <w:rFonts w:cs="Helvetica"/>
          <w:color w:val="0D0D0D" w:themeColor="text1" w:themeTint="F2"/>
          <w:sz w:val="20"/>
          <w:szCs w:val="20"/>
        </w:rPr>
      </w:pPr>
      <w:r w:rsidRPr="00A00292">
        <w:rPr>
          <w:rFonts w:cs="Helvetica"/>
          <w:b/>
          <w:color w:val="0D0D0D" w:themeColor="text1" w:themeTint="F2"/>
          <w:sz w:val="20"/>
        </w:rPr>
        <w:t xml:space="preserve">MAIN PURPOSE OF JOB: </w:t>
      </w:r>
      <w:r w:rsidRPr="00A00292">
        <w:rPr>
          <w:rFonts w:cs="Helvetica"/>
          <w:color w:val="0D0D0D" w:themeColor="text1" w:themeTint="F2"/>
          <w:sz w:val="20"/>
          <w:szCs w:val="20"/>
        </w:rPr>
        <w:t>To act as a mentor for young people (age 15-25) taking part in The National Citizen Service by directly leading and taking responsibility for them in groups, including on residential stays.</w:t>
      </w:r>
    </w:p>
    <w:p w:rsidR="00A00292" w:rsidRPr="00A00292" w:rsidRDefault="00A00292" w:rsidP="00A00292">
      <w:pPr>
        <w:ind w:left="2160" w:hanging="2160"/>
        <w:rPr>
          <w:rFonts w:cs="Helvetica"/>
          <w:color w:val="0D0D0D" w:themeColor="text1" w:themeTint="F2"/>
          <w:sz w:val="20"/>
          <w:szCs w:val="20"/>
        </w:rPr>
      </w:pPr>
    </w:p>
    <w:p w:rsidR="00A00292" w:rsidRPr="00A00292" w:rsidRDefault="00A00292" w:rsidP="00A00292">
      <w:pPr>
        <w:rPr>
          <w:rFonts w:cs="Helvetica"/>
          <w:color w:val="0D0D0D" w:themeColor="text1" w:themeTint="F2"/>
          <w:sz w:val="20"/>
          <w:szCs w:val="20"/>
        </w:rPr>
      </w:pPr>
      <w:r w:rsidRPr="00A00292">
        <w:rPr>
          <w:rFonts w:cs="Helvetica"/>
          <w:b/>
          <w:color w:val="0D0D0D" w:themeColor="text1" w:themeTint="F2"/>
          <w:sz w:val="20"/>
        </w:rPr>
        <w:t>OTHER:</w:t>
      </w:r>
      <w:r w:rsidRPr="00A00292">
        <w:rPr>
          <w:rFonts w:cs="Helvetica"/>
          <w:color w:val="0D0D0D" w:themeColor="text1" w:themeTint="F2"/>
          <w:sz w:val="20"/>
          <w:szCs w:val="20"/>
        </w:rPr>
        <w:tab/>
        <w:t>This post is subject to an enhanced DBS (Disclosure and Barring Service) check and training.</w:t>
      </w:r>
    </w:p>
    <w:p w:rsidR="00A00292" w:rsidRPr="00A00292" w:rsidRDefault="00A00292" w:rsidP="00A00292">
      <w:pPr>
        <w:ind w:left="2160" w:hanging="2160"/>
        <w:rPr>
          <w:rFonts w:cs="Helvetica"/>
          <w:b/>
          <w:bCs/>
          <w:color w:val="0D0D0D" w:themeColor="text1" w:themeTint="F2"/>
          <w:sz w:val="20"/>
          <w:szCs w:val="20"/>
        </w:rPr>
      </w:pPr>
    </w:p>
    <w:p w:rsidR="00A00292" w:rsidRPr="00A00292" w:rsidRDefault="00A00292" w:rsidP="00A00292">
      <w:pPr>
        <w:tabs>
          <w:tab w:val="left" w:pos="2127"/>
        </w:tabs>
        <w:rPr>
          <w:rFonts w:cs="Helvetica"/>
          <w:b/>
          <w:bCs/>
          <w:color w:val="0D0D0D" w:themeColor="text1" w:themeTint="F2"/>
          <w:sz w:val="20"/>
          <w:szCs w:val="20"/>
        </w:rPr>
      </w:pPr>
      <w:r w:rsidRPr="00A00292">
        <w:rPr>
          <w:rFonts w:cs="Helvetica"/>
          <w:b/>
          <w:bCs/>
          <w:color w:val="0D0D0D" w:themeColor="text1" w:themeTint="F2"/>
          <w:sz w:val="20"/>
          <w:szCs w:val="20"/>
        </w:rPr>
        <w:t xml:space="preserve">JOB DESCRIPTION: </w:t>
      </w:r>
    </w:p>
    <w:p w:rsidR="00A00292" w:rsidRPr="00A00292" w:rsidRDefault="00A00292" w:rsidP="00A00292">
      <w:pPr>
        <w:tabs>
          <w:tab w:val="left" w:pos="2127"/>
        </w:tabs>
        <w:rPr>
          <w:rFonts w:cs="Helvetica"/>
          <w:bCs/>
          <w:color w:val="0D0D0D" w:themeColor="text1" w:themeTint="F2"/>
          <w:sz w:val="20"/>
          <w:szCs w:val="20"/>
        </w:rPr>
      </w:pPr>
      <w:r w:rsidRPr="00A00292">
        <w:rPr>
          <w:rFonts w:cs="Helvetica"/>
          <w:bCs/>
          <w:color w:val="0D0D0D" w:themeColor="text1" w:themeTint="F2"/>
          <w:sz w:val="20"/>
          <w:szCs w:val="20"/>
        </w:rPr>
        <w:t>Participants, in teams of 15, spend one week away from home at a residential centre engaging in outward bound and physical activities; they then spend one week in University type residence developing their key skills. These two phases do include unsociable working hours. In the third and fourth weeks young people design, research and implement a Social Action Project – something done to positively impact their local communities. The programme culminates with a graduation ceremony where groups showcase their achievements</w:t>
      </w:r>
    </w:p>
    <w:p w:rsidR="00A00292" w:rsidRDefault="00A00292" w:rsidP="00A00292">
      <w:pPr>
        <w:tabs>
          <w:tab w:val="left" w:pos="1985"/>
        </w:tabs>
        <w:spacing w:after="0"/>
        <w:rPr>
          <w:rFonts w:cs="Helvetica"/>
          <w:b/>
          <w:bCs/>
          <w:color w:val="0D0D0D" w:themeColor="text1" w:themeTint="F2"/>
          <w:sz w:val="20"/>
          <w:szCs w:val="20"/>
        </w:rPr>
      </w:pPr>
    </w:p>
    <w:p w:rsidR="00A00292" w:rsidRDefault="00A00292" w:rsidP="00A00292">
      <w:pPr>
        <w:tabs>
          <w:tab w:val="left" w:pos="1985"/>
        </w:tabs>
        <w:spacing w:after="0"/>
        <w:rPr>
          <w:rFonts w:cs="Helvetica"/>
          <w:b/>
          <w:bCs/>
          <w:color w:val="0D0D0D" w:themeColor="text1" w:themeTint="F2"/>
          <w:sz w:val="20"/>
          <w:szCs w:val="20"/>
        </w:rPr>
      </w:pPr>
    </w:p>
    <w:p w:rsidR="00A00292" w:rsidRDefault="00A00292" w:rsidP="00A00292">
      <w:pPr>
        <w:keepNext/>
        <w:tabs>
          <w:tab w:val="left" w:pos="-360"/>
        </w:tabs>
        <w:suppressAutoHyphens/>
        <w:spacing w:after="0" w:line="240" w:lineRule="auto"/>
        <w:jc w:val="both"/>
        <w:outlineLvl w:val="7"/>
        <w:rPr>
          <w:rFonts w:cs="Helvetica"/>
          <w:b/>
          <w:bCs/>
          <w:color w:val="0D0D0D" w:themeColor="text1" w:themeTint="F2"/>
          <w:sz w:val="20"/>
          <w:szCs w:val="20"/>
        </w:rPr>
      </w:pPr>
    </w:p>
    <w:p w:rsidR="00A00292" w:rsidRDefault="00A00292" w:rsidP="00A00292">
      <w:pPr>
        <w:keepNext/>
        <w:tabs>
          <w:tab w:val="left" w:pos="-360"/>
        </w:tabs>
        <w:suppressAutoHyphens/>
        <w:spacing w:after="0" w:line="240" w:lineRule="auto"/>
        <w:jc w:val="both"/>
        <w:outlineLvl w:val="7"/>
        <w:rPr>
          <w:rFonts w:cs="Helvetica"/>
          <w:b/>
          <w:bCs/>
          <w:color w:val="0D0D0D" w:themeColor="text1" w:themeTint="F2"/>
          <w:sz w:val="20"/>
          <w:szCs w:val="20"/>
        </w:rPr>
      </w:pPr>
    </w:p>
    <w:p w:rsidR="00A00292" w:rsidRDefault="00A00292" w:rsidP="00A00292">
      <w:pPr>
        <w:keepNext/>
        <w:tabs>
          <w:tab w:val="left" w:pos="-360"/>
        </w:tabs>
        <w:suppressAutoHyphens/>
        <w:spacing w:after="0" w:line="240" w:lineRule="auto"/>
        <w:jc w:val="both"/>
        <w:outlineLvl w:val="7"/>
        <w:rPr>
          <w:rFonts w:cs="Helvetica"/>
          <w:b/>
          <w:bCs/>
          <w:color w:val="0D0D0D" w:themeColor="text1" w:themeTint="F2"/>
          <w:sz w:val="20"/>
          <w:szCs w:val="20"/>
        </w:rPr>
      </w:pPr>
    </w:p>
    <w:p w:rsidR="00A00292" w:rsidRDefault="00A00292" w:rsidP="00A00292">
      <w:pPr>
        <w:keepNext/>
        <w:tabs>
          <w:tab w:val="left" w:pos="-360"/>
        </w:tabs>
        <w:suppressAutoHyphens/>
        <w:spacing w:after="0" w:line="240" w:lineRule="auto"/>
        <w:jc w:val="both"/>
        <w:outlineLvl w:val="7"/>
        <w:rPr>
          <w:rFonts w:cs="Helvetica"/>
          <w:b/>
          <w:bCs/>
          <w:color w:val="0D0D0D" w:themeColor="text1" w:themeTint="F2"/>
          <w:sz w:val="20"/>
          <w:szCs w:val="20"/>
        </w:rPr>
      </w:pPr>
    </w:p>
    <w:p w:rsidR="00A00292" w:rsidRDefault="00A00292" w:rsidP="00A00292">
      <w:pPr>
        <w:keepNext/>
        <w:tabs>
          <w:tab w:val="left" w:pos="-360"/>
        </w:tabs>
        <w:suppressAutoHyphens/>
        <w:spacing w:after="0" w:line="240" w:lineRule="auto"/>
        <w:jc w:val="both"/>
        <w:outlineLvl w:val="7"/>
        <w:rPr>
          <w:rFonts w:cs="Helvetica"/>
          <w:b/>
          <w:bCs/>
          <w:color w:val="0D0D0D" w:themeColor="text1" w:themeTint="F2"/>
          <w:sz w:val="20"/>
          <w:szCs w:val="20"/>
        </w:rPr>
      </w:pPr>
    </w:p>
    <w:p w:rsidR="00A00292" w:rsidRPr="00A00292" w:rsidRDefault="00A00292" w:rsidP="00A00292">
      <w:pPr>
        <w:keepNext/>
        <w:tabs>
          <w:tab w:val="left" w:pos="-360"/>
        </w:tabs>
        <w:suppressAutoHyphens/>
        <w:spacing w:after="0" w:line="240" w:lineRule="auto"/>
        <w:jc w:val="both"/>
        <w:outlineLvl w:val="7"/>
        <w:rPr>
          <w:rFonts w:eastAsia="Times New Roman" w:cs="Arial"/>
          <w:b/>
          <w:bCs/>
          <w:color w:val="0D0D0D" w:themeColor="text1" w:themeTint="F2"/>
          <w:spacing w:val="-3"/>
          <w:sz w:val="20"/>
          <w:szCs w:val="20"/>
        </w:rPr>
      </w:pPr>
      <w:r w:rsidRPr="00A00292">
        <w:rPr>
          <w:rFonts w:eastAsia="Times New Roman" w:cs="Arial"/>
          <w:b/>
          <w:bCs/>
          <w:color w:val="0D0D0D" w:themeColor="text1" w:themeTint="F2"/>
          <w:spacing w:val="-3"/>
          <w:sz w:val="20"/>
          <w:szCs w:val="20"/>
        </w:rPr>
        <w:t>PERSON SPECIFICATION</w:t>
      </w:r>
    </w:p>
    <w:p w:rsidR="00A00292" w:rsidRPr="00A00292" w:rsidRDefault="00A00292" w:rsidP="00A00292">
      <w:pPr>
        <w:keepNext/>
        <w:tabs>
          <w:tab w:val="left" w:pos="-360"/>
        </w:tabs>
        <w:suppressAutoHyphens/>
        <w:spacing w:after="0" w:line="240" w:lineRule="auto"/>
        <w:jc w:val="both"/>
        <w:outlineLvl w:val="7"/>
        <w:rPr>
          <w:rFonts w:eastAsia="Times New Roman" w:cs="Helvetica"/>
          <w:b/>
          <w:bCs/>
          <w:color w:val="0D0D0D" w:themeColor="text1" w:themeTint="F2"/>
          <w:spacing w:val="-3"/>
          <w:sz w:val="20"/>
          <w:szCs w:val="20"/>
        </w:rPr>
      </w:pPr>
      <w:r w:rsidRPr="00A00292">
        <w:rPr>
          <w:rFonts w:eastAsia="Times New Roman" w:cs="Helvetica"/>
          <w:b/>
          <w:bCs/>
          <w:color w:val="0D0D0D" w:themeColor="text1" w:themeTint="F2"/>
          <w:spacing w:val="-3"/>
          <w:sz w:val="20"/>
          <w:szCs w:val="20"/>
        </w:rPr>
        <w:t>Experience - essential</w:t>
      </w:r>
    </w:p>
    <w:p w:rsidR="00A00292" w:rsidRPr="00A00292" w:rsidRDefault="00A00292" w:rsidP="00A00292">
      <w:pPr>
        <w:numPr>
          <w:ilvl w:val="0"/>
          <w:numId w:val="2"/>
        </w:numPr>
        <w:tabs>
          <w:tab w:val="num" w:pos="720"/>
        </w:tabs>
        <w:spacing w:after="0" w:line="240" w:lineRule="auto"/>
        <w:ind w:hanging="720"/>
        <w:rPr>
          <w:rFonts w:cs="Arial"/>
          <w:color w:val="0D0D0D" w:themeColor="text1" w:themeTint="F2"/>
          <w:sz w:val="20"/>
          <w:szCs w:val="20"/>
        </w:rPr>
      </w:pPr>
      <w:r w:rsidRPr="00A00292">
        <w:rPr>
          <w:rFonts w:cs="Arial"/>
          <w:color w:val="0D0D0D" w:themeColor="text1" w:themeTint="F2"/>
          <w:sz w:val="20"/>
          <w:szCs w:val="20"/>
        </w:rPr>
        <w:t xml:space="preserve">Working with young people </w:t>
      </w:r>
    </w:p>
    <w:p w:rsidR="00A00292" w:rsidRPr="00A00292" w:rsidRDefault="00A00292" w:rsidP="00A00292">
      <w:pPr>
        <w:numPr>
          <w:ilvl w:val="0"/>
          <w:numId w:val="2"/>
        </w:numPr>
        <w:tabs>
          <w:tab w:val="num" w:pos="720"/>
        </w:tabs>
        <w:spacing w:after="0" w:line="240" w:lineRule="auto"/>
        <w:ind w:left="709" w:hanging="349"/>
        <w:rPr>
          <w:rFonts w:cs="Arial"/>
          <w:color w:val="0D0D0D" w:themeColor="text1" w:themeTint="F2"/>
          <w:sz w:val="20"/>
          <w:szCs w:val="20"/>
        </w:rPr>
      </w:pPr>
      <w:r w:rsidRPr="00A00292">
        <w:rPr>
          <w:rFonts w:cs="Arial"/>
          <w:color w:val="0D0D0D" w:themeColor="text1" w:themeTint="F2"/>
          <w:sz w:val="20"/>
          <w:szCs w:val="20"/>
        </w:rPr>
        <w:t>Leading or co-leading a group of people</w:t>
      </w:r>
    </w:p>
    <w:p w:rsidR="00A00292" w:rsidRPr="00A00292" w:rsidRDefault="00A00292" w:rsidP="00A00292">
      <w:pPr>
        <w:keepNext/>
        <w:tabs>
          <w:tab w:val="left" w:pos="-360"/>
        </w:tabs>
        <w:suppressAutoHyphens/>
        <w:spacing w:after="0" w:line="240" w:lineRule="auto"/>
        <w:jc w:val="both"/>
        <w:outlineLvl w:val="7"/>
        <w:rPr>
          <w:rFonts w:eastAsia="Times New Roman" w:cs="Helvetica"/>
          <w:b/>
          <w:bCs/>
          <w:color w:val="0D0D0D" w:themeColor="text1" w:themeTint="F2"/>
          <w:spacing w:val="-3"/>
          <w:sz w:val="20"/>
          <w:szCs w:val="20"/>
        </w:rPr>
      </w:pPr>
    </w:p>
    <w:p w:rsidR="00A00292" w:rsidRPr="00A00292" w:rsidRDefault="00A00292" w:rsidP="00A00292">
      <w:pPr>
        <w:keepNext/>
        <w:tabs>
          <w:tab w:val="left" w:pos="-360"/>
        </w:tabs>
        <w:suppressAutoHyphens/>
        <w:spacing w:after="0" w:line="240" w:lineRule="auto"/>
        <w:jc w:val="both"/>
        <w:outlineLvl w:val="7"/>
        <w:rPr>
          <w:rFonts w:eastAsia="Times New Roman" w:cs="Times New Roman"/>
          <w:color w:val="0D0D0D" w:themeColor="text1" w:themeTint="F2"/>
          <w:spacing w:val="-3"/>
          <w:sz w:val="20"/>
          <w:szCs w:val="20"/>
        </w:rPr>
      </w:pPr>
      <w:r w:rsidRPr="00A00292">
        <w:rPr>
          <w:rFonts w:eastAsia="Times New Roman" w:cs="Helvetica"/>
          <w:b/>
          <w:bCs/>
          <w:color w:val="0D0D0D" w:themeColor="text1" w:themeTint="F2"/>
          <w:spacing w:val="-3"/>
          <w:sz w:val="20"/>
          <w:szCs w:val="20"/>
        </w:rPr>
        <w:t>Experience - desirable</w:t>
      </w:r>
    </w:p>
    <w:p w:rsidR="00A00292" w:rsidRPr="00A00292" w:rsidRDefault="00A00292" w:rsidP="00A00292">
      <w:pPr>
        <w:numPr>
          <w:ilvl w:val="0"/>
          <w:numId w:val="2"/>
        </w:numPr>
        <w:tabs>
          <w:tab w:val="num" w:pos="720"/>
        </w:tabs>
        <w:spacing w:after="0" w:line="240" w:lineRule="auto"/>
        <w:ind w:hanging="720"/>
        <w:rPr>
          <w:rFonts w:cs="Arial"/>
          <w:color w:val="0D0D0D" w:themeColor="text1" w:themeTint="F2"/>
          <w:sz w:val="20"/>
          <w:szCs w:val="20"/>
        </w:rPr>
      </w:pPr>
      <w:r w:rsidRPr="00A00292">
        <w:rPr>
          <w:rFonts w:cs="Arial"/>
          <w:color w:val="0D0D0D" w:themeColor="text1" w:themeTint="F2"/>
          <w:sz w:val="20"/>
          <w:szCs w:val="20"/>
        </w:rPr>
        <w:t xml:space="preserve">Experience of supporting young people during residential-based events </w:t>
      </w:r>
    </w:p>
    <w:p w:rsidR="00A00292" w:rsidRPr="00A00292" w:rsidRDefault="00A00292" w:rsidP="00A00292">
      <w:pPr>
        <w:numPr>
          <w:ilvl w:val="0"/>
          <w:numId w:val="2"/>
        </w:numPr>
        <w:tabs>
          <w:tab w:val="num" w:pos="720"/>
        </w:tabs>
        <w:spacing w:after="0" w:line="240" w:lineRule="auto"/>
        <w:ind w:hanging="720"/>
        <w:rPr>
          <w:color w:val="0D0D0D" w:themeColor="text1" w:themeTint="F2"/>
          <w:sz w:val="20"/>
          <w:szCs w:val="20"/>
        </w:rPr>
      </w:pPr>
      <w:r w:rsidRPr="00A00292">
        <w:rPr>
          <w:rFonts w:cs="Arial"/>
          <w:color w:val="0D0D0D" w:themeColor="text1" w:themeTint="F2"/>
          <w:sz w:val="20"/>
          <w:szCs w:val="20"/>
        </w:rPr>
        <w:t>Helping to organise/facilitate an event and/or project</w:t>
      </w:r>
    </w:p>
    <w:p w:rsidR="00A00292" w:rsidRPr="00A00292" w:rsidRDefault="00A00292" w:rsidP="00A00292">
      <w:pPr>
        <w:numPr>
          <w:ilvl w:val="0"/>
          <w:numId w:val="2"/>
        </w:numPr>
        <w:tabs>
          <w:tab w:val="num" w:pos="720"/>
        </w:tabs>
        <w:spacing w:after="0" w:line="240" w:lineRule="auto"/>
        <w:ind w:left="709" w:hanging="349"/>
        <w:rPr>
          <w:rFonts w:cs="Arial"/>
          <w:color w:val="0D0D0D" w:themeColor="text1" w:themeTint="F2"/>
          <w:sz w:val="20"/>
          <w:szCs w:val="20"/>
        </w:rPr>
      </w:pPr>
      <w:r w:rsidRPr="00A00292">
        <w:rPr>
          <w:rFonts w:cs="Arial"/>
          <w:color w:val="0D0D0D" w:themeColor="text1" w:themeTint="F2"/>
          <w:sz w:val="20"/>
          <w:szCs w:val="20"/>
        </w:rPr>
        <w:t>Some evidence of helping to support a project (this could be gained via voluntary or paid work)</w:t>
      </w:r>
    </w:p>
    <w:p w:rsidR="00A00292" w:rsidRPr="00A00292" w:rsidRDefault="00A00292" w:rsidP="00A00292">
      <w:pPr>
        <w:numPr>
          <w:ilvl w:val="0"/>
          <w:numId w:val="2"/>
        </w:numPr>
        <w:tabs>
          <w:tab w:val="num" w:pos="720"/>
        </w:tabs>
        <w:spacing w:after="200" w:line="240" w:lineRule="auto"/>
        <w:ind w:left="709" w:hanging="349"/>
        <w:rPr>
          <w:rFonts w:cs="Arial"/>
          <w:color w:val="0D0D0D" w:themeColor="text1" w:themeTint="F2"/>
          <w:sz w:val="20"/>
          <w:szCs w:val="20"/>
        </w:rPr>
      </w:pPr>
      <w:r w:rsidRPr="00A00292">
        <w:rPr>
          <w:rFonts w:cs="Arial"/>
          <w:color w:val="0D0D0D" w:themeColor="text1" w:themeTint="F2"/>
          <w:sz w:val="20"/>
          <w:szCs w:val="20"/>
        </w:rPr>
        <w:t xml:space="preserve">Full driving licence and ideally a car available for work use </w:t>
      </w:r>
    </w:p>
    <w:p w:rsidR="00A00292" w:rsidRPr="00A00292" w:rsidRDefault="00A00292" w:rsidP="00A00292">
      <w:pPr>
        <w:tabs>
          <w:tab w:val="left" w:pos="0"/>
        </w:tabs>
        <w:suppressAutoHyphens/>
        <w:jc w:val="both"/>
        <w:rPr>
          <w:rFonts w:cs="Arial"/>
          <w:color w:val="0D0D0D" w:themeColor="text1" w:themeTint="F2"/>
          <w:sz w:val="20"/>
          <w:szCs w:val="20"/>
        </w:rPr>
      </w:pPr>
      <w:r w:rsidRPr="00A00292">
        <w:rPr>
          <w:rFonts w:cs="Helvetica"/>
          <w:b/>
          <w:color w:val="0D0D0D" w:themeColor="text1" w:themeTint="F2"/>
          <w:spacing w:val="-3"/>
          <w:sz w:val="20"/>
          <w:szCs w:val="20"/>
        </w:rPr>
        <w:t>Essential Requirements</w:t>
      </w:r>
    </w:p>
    <w:p w:rsidR="00A00292" w:rsidRPr="00A00292" w:rsidRDefault="00A00292" w:rsidP="00A00292">
      <w:pPr>
        <w:keepNext/>
        <w:tabs>
          <w:tab w:val="left" w:pos="-360"/>
        </w:tabs>
        <w:suppressAutoHyphens/>
        <w:spacing w:after="0" w:line="240" w:lineRule="auto"/>
        <w:jc w:val="both"/>
        <w:outlineLvl w:val="7"/>
        <w:rPr>
          <w:rFonts w:eastAsia="Times New Roman" w:cs="Helvetica"/>
          <w:b/>
          <w:bCs/>
          <w:color w:val="0D0D0D" w:themeColor="text1" w:themeTint="F2"/>
          <w:spacing w:val="-3"/>
          <w:sz w:val="20"/>
          <w:szCs w:val="20"/>
        </w:rPr>
      </w:pPr>
      <w:r w:rsidRPr="00A00292">
        <w:rPr>
          <w:rFonts w:eastAsia="Times New Roman" w:cs="Helvetica"/>
          <w:b/>
          <w:bCs/>
          <w:color w:val="0D0D0D" w:themeColor="text1" w:themeTint="F2"/>
          <w:spacing w:val="-3"/>
          <w:sz w:val="20"/>
          <w:szCs w:val="20"/>
        </w:rPr>
        <w:t>Proven Skills</w:t>
      </w:r>
    </w:p>
    <w:p w:rsidR="00A00292" w:rsidRPr="00A00292" w:rsidRDefault="00A00292" w:rsidP="00A00292">
      <w:pPr>
        <w:numPr>
          <w:ilvl w:val="0"/>
          <w:numId w:val="3"/>
        </w:numPr>
        <w:spacing w:after="0" w:line="240" w:lineRule="auto"/>
        <w:ind w:left="426" w:hanging="66"/>
        <w:jc w:val="both"/>
        <w:rPr>
          <w:rFonts w:cs="Arial"/>
          <w:color w:val="0D0D0D" w:themeColor="text1" w:themeTint="F2"/>
          <w:sz w:val="20"/>
          <w:szCs w:val="20"/>
        </w:rPr>
      </w:pPr>
      <w:r w:rsidRPr="00A00292">
        <w:rPr>
          <w:rFonts w:cs="Arial"/>
          <w:color w:val="0D0D0D" w:themeColor="text1" w:themeTint="F2"/>
          <w:sz w:val="20"/>
          <w:szCs w:val="20"/>
        </w:rPr>
        <w:t>Ability to build a rapport with young people</w:t>
      </w:r>
    </w:p>
    <w:p w:rsidR="00A00292" w:rsidRPr="00A00292" w:rsidRDefault="00A00292" w:rsidP="00A00292">
      <w:pPr>
        <w:numPr>
          <w:ilvl w:val="0"/>
          <w:numId w:val="3"/>
        </w:numPr>
        <w:spacing w:after="0" w:line="240" w:lineRule="auto"/>
        <w:ind w:left="426" w:hanging="66"/>
        <w:jc w:val="both"/>
        <w:rPr>
          <w:rFonts w:cs="Arial"/>
          <w:color w:val="0D0D0D" w:themeColor="text1" w:themeTint="F2"/>
          <w:sz w:val="20"/>
          <w:szCs w:val="20"/>
        </w:rPr>
      </w:pPr>
      <w:r w:rsidRPr="00A00292">
        <w:rPr>
          <w:rFonts w:cs="Arial"/>
          <w:color w:val="0D0D0D" w:themeColor="text1" w:themeTint="F2"/>
          <w:sz w:val="20"/>
          <w:szCs w:val="20"/>
        </w:rPr>
        <w:t>Ability to develop and maintain effective relationships with Young People and Team Members</w:t>
      </w:r>
    </w:p>
    <w:p w:rsidR="00A00292" w:rsidRPr="00A00292" w:rsidRDefault="00A00292" w:rsidP="00A00292">
      <w:pPr>
        <w:numPr>
          <w:ilvl w:val="0"/>
          <w:numId w:val="3"/>
        </w:numPr>
        <w:spacing w:after="0" w:line="240" w:lineRule="auto"/>
        <w:ind w:left="426" w:hanging="66"/>
        <w:jc w:val="both"/>
        <w:rPr>
          <w:rFonts w:cs="Arial"/>
          <w:color w:val="0D0D0D" w:themeColor="text1" w:themeTint="F2"/>
          <w:sz w:val="20"/>
          <w:szCs w:val="20"/>
        </w:rPr>
      </w:pPr>
      <w:r w:rsidRPr="00A00292">
        <w:rPr>
          <w:rFonts w:cs="Arial"/>
          <w:color w:val="0D0D0D" w:themeColor="text1" w:themeTint="F2"/>
          <w:sz w:val="20"/>
          <w:szCs w:val="20"/>
        </w:rPr>
        <w:t>Ability to effectively and respectfully resolve potential or existing conflicts</w:t>
      </w:r>
    </w:p>
    <w:p w:rsidR="00A00292" w:rsidRPr="00A00292" w:rsidRDefault="00A00292" w:rsidP="00A00292">
      <w:pPr>
        <w:numPr>
          <w:ilvl w:val="0"/>
          <w:numId w:val="3"/>
        </w:numPr>
        <w:spacing w:after="0" w:line="240" w:lineRule="auto"/>
        <w:ind w:left="426" w:hanging="66"/>
        <w:jc w:val="both"/>
        <w:rPr>
          <w:rFonts w:cs="Arial"/>
          <w:color w:val="0D0D0D" w:themeColor="text1" w:themeTint="F2"/>
          <w:sz w:val="20"/>
          <w:szCs w:val="20"/>
        </w:rPr>
      </w:pPr>
      <w:r w:rsidRPr="00A00292">
        <w:rPr>
          <w:rFonts w:cs="Arial"/>
          <w:color w:val="0D0D0D" w:themeColor="text1" w:themeTint="F2"/>
          <w:sz w:val="20"/>
          <w:szCs w:val="20"/>
        </w:rPr>
        <w:t>Problem-solving/trouble-shooting</w:t>
      </w:r>
    </w:p>
    <w:p w:rsidR="00A00292" w:rsidRPr="00A00292" w:rsidRDefault="00A00292" w:rsidP="00A00292">
      <w:pPr>
        <w:numPr>
          <w:ilvl w:val="0"/>
          <w:numId w:val="4"/>
        </w:numPr>
        <w:spacing w:after="200" w:line="240" w:lineRule="auto"/>
        <w:ind w:left="720"/>
        <w:rPr>
          <w:rFonts w:cs="Arial"/>
          <w:color w:val="0D0D0D" w:themeColor="text1" w:themeTint="F2"/>
          <w:sz w:val="20"/>
          <w:szCs w:val="20"/>
        </w:rPr>
      </w:pPr>
      <w:r w:rsidRPr="00A00292">
        <w:rPr>
          <w:rFonts w:cs="Arial"/>
          <w:color w:val="0D0D0D" w:themeColor="text1" w:themeTint="F2"/>
          <w:sz w:val="20"/>
          <w:szCs w:val="20"/>
        </w:rPr>
        <w:t>Creativity and resourcefulness</w:t>
      </w:r>
    </w:p>
    <w:p w:rsidR="00A00292" w:rsidRPr="00A00292" w:rsidRDefault="00A00292" w:rsidP="00A00292">
      <w:pPr>
        <w:keepNext/>
        <w:tabs>
          <w:tab w:val="left" w:pos="-360"/>
        </w:tabs>
        <w:suppressAutoHyphens/>
        <w:spacing w:after="0" w:line="240" w:lineRule="auto"/>
        <w:jc w:val="both"/>
        <w:outlineLvl w:val="7"/>
        <w:rPr>
          <w:rFonts w:eastAsia="Times New Roman" w:cs="Helvetica"/>
          <w:b/>
          <w:bCs/>
          <w:color w:val="0D0D0D" w:themeColor="text1" w:themeTint="F2"/>
          <w:spacing w:val="-3"/>
          <w:sz w:val="20"/>
          <w:szCs w:val="20"/>
        </w:rPr>
      </w:pPr>
      <w:r w:rsidRPr="00A00292">
        <w:rPr>
          <w:rFonts w:eastAsia="Times New Roman" w:cs="Helvetica"/>
          <w:b/>
          <w:bCs/>
          <w:color w:val="0D0D0D" w:themeColor="text1" w:themeTint="F2"/>
          <w:spacing w:val="-3"/>
          <w:sz w:val="20"/>
          <w:szCs w:val="20"/>
        </w:rPr>
        <w:t>Personal Qualities</w:t>
      </w:r>
    </w:p>
    <w:p w:rsidR="00A00292" w:rsidRPr="00A00292" w:rsidRDefault="00A00292" w:rsidP="00A00292">
      <w:pPr>
        <w:numPr>
          <w:ilvl w:val="0"/>
          <w:numId w:val="4"/>
        </w:numPr>
        <w:suppressAutoHyphens/>
        <w:spacing w:after="0" w:line="240" w:lineRule="auto"/>
        <w:ind w:left="720"/>
        <w:jc w:val="both"/>
        <w:rPr>
          <w:rFonts w:cs="Arial"/>
          <w:color w:val="0D0D0D" w:themeColor="text1" w:themeTint="F2"/>
          <w:spacing w:val="-3"/>
          <w:sz w:val="20"/>
          <w:szCs w:val="20"/>
        </w:rPr>
      </w:pPr>
      <w:r w:rsidRPr="00A00292">
        <w:rPr>
          <w:rFonts w:cs="Arial"/>
          <w:color w:val="0D0D0D" w:themeColor="text1" w:themeTint="F2"/>
          <w:sz w:val="20"/>
          <w:szCs w:val="20"/>
        </w:rPr>
        <w:t>A genuine interest in the welfare of young people and c</w:t>
      </w:r>
      <w:r w:rsidRPr="00A00292">
        <w:rPr>
          <w:rFonts w:cs="Arial"/>
          <w:color w:val="0D0D0D" w:themeColor="text1" w:themeTint="F2"/>
          <w:spacing w:val="-3"/>
          <w:sz w:val="20"/>
          <w:szCs w:val="20"/>
        </w:rPr>
        <w:t>ommitment to supporting them throughout the duration of NCS</w:t>
      </w:r>
    </w:p>
    <w:p w:rsidR="00A00292" w:rsidRPr="00A00292" w:rsidRDefault="00A00292" w:rsidP="00A00292">
      <w:pPr>
        <w:numPr>
          <w:ilvl w:val="0"/>
          <w:numId w:val="4"/>
        </w:numPr>
        <w:suppressAutoHyphens/>
        <w:spacing w:after="0" w:line="240" w:lineRule="auto"/>
        <w:ind w:left="720"/>
        <w:jc w:val="both"/>
        <w:rPr>
          <w:rFonts w:cs="Arial"/>
          <w:color w:val="0D0D0D" w:themeColor="text1" w:themeTint="F2"/>
          <w:spacing w:val="-3"/>
          <w:sz w:val="20"/>
          <w:szCs w:val="20"/>
        </w:rPr>
      </w:pPr>
      <w:r w:rsidRPr="00A00292">
        <w:rPr>
          <w:rFonts w:cs="Arial"/>
          <w:color w:val="0D0D0D" w:themeColor="text1" w:themeTint="F2"/>
          <w:sz w:val="20"/>
          <w:szCs w:val="20"/>
        </w:rPr>
        <w:t>S</w:t>
      </w:r>
      <w:r w:rsidRPr="00A00292">
        <w:rPr>
          <w:rFonts w:cs="Arial"/>
          <w:color w:val="0D0D0D" w:themeColor="text1" w:themeTint="F2"/>
          <w:spacing w:val="-3"/>
          <w:sz w:val="20"/>
          <w:szCs w:val="20"/>
        </w:rPr>
        <w:t>trong interpersonal skills</w:t>
      </w:r>
    </w:p>
    <w:p w:rsidR="00A00292" w:rsidRPr="00A00292" w:rsidRDefault="00A00292" w:rsidP="00A00292">
      <w:pPr>
        <w:numPr>
          <w:ilvl w:val="0"/>
          <w:numId w:val="4"/>
        </w:numPr>
        <w:suppressAutoHyphens/>
        <w:spacing w:after="0" w:line="240" w:lineRule="auto"/>
        <w:ind w:left="720"/>
        <w:jc w:val="both"/>
        <w:rPr>
          <w:rFonts w:cs="Arial"/>
          <w:color w:val="0D0D0D" w:themeColor="text1" w:themeTint="F2"/>
          <w:spacing w:val="-3"/>
          <w:sz w:val="20"/>
          <w:szCs w:val="20"/>
        </w:rPr>
      </w:pPr>
      <w:r w:rsidRPr="00A00292">
        <w:rPr>
          <w:rFonts w:cs="Arial"/>
          <w:color w:val="0D0D0D" w:themeColor="text1" w:themeTint="F2"/>
          <w:spacing w:val="-3"/>
          <w:sz w:val="20"/>
          <w:szCs w:val="20"/>
        </w:rPr>
        <w:t>Confidence in commanding the respect of young people and leadership skills</w:t>
      </w:r>
    </w:p>
    <w:p w:rsidR="00A00292" w:rsidRPr="00A00292" w:rsidRDefault="00A00292" w:rsidP="00A00292">
      <w:pPr>
        <w:numPr>
          <w:ilvl w:val="0"/>
          <w:numId w:val="4"/>
        </w:numPr>
        <w:suppressAutoHyphens/>
        <w:spacing w:after="0" w:line="240" w:lineRule="auto"/>
        <w:ind w:left="720"/>
        <w:jc w:val="both"/>
        <w:rPr>
          <w:rFonts w:cs="Arial"/>
          <w:color w:val="0D0D0D" w:themeColor="text1" w:themeTint="F2"/>
          <w:spacing w:val="-3"/>
          <w:sz w:val="20"/>
          <w:szCs w:val="20"/>
        </w:rPr>
      </w:pPr>
      <w:r w:rsidRPr="00A00292">
        <w:rPr>
          <w:rFonts w:cs="Arial"/>
          <w:color w:val="0D0D0D" w:themeColor="text1" w:themeTint="F2"/>
          <w:spacing w:val="-3"/>
          <w:sz w:val="20"/>
          <w:szCs w:val="20"/>
        </w:rPr>
        <w:t>Enthusiasm and drive to ensure successful delivery of NCS</w:t>
      </w:r>
    </w:p>
    <w:p w:rsidR="00A00292" w:rsidRPr="00A00292" w:rsidRDefault="00A00292" w:rsidP="00A00292">
      <w:pPr>
        <w:numPr>
          <w:ilvl w:val="0"/>
          <w:numId w:val="5"/>
        </w:numPr>
        <w:tabs>
          <w:tab w:val="clear" w:pos="360"/>
          <w:tab w:val="left" w:pos="0"/>
          <w:tab w:val="num" w:pos="720"/>
        </w:tabs>
        <w:suppressAutoHyphens/>
        <w:spacing w:after="0" w:line="240" w:lineRule="auto"/>
        <w:ind w:left="357"/>
        <w:jc w:val="both"/>
        <w:rPr>
          <w:rFonts w:cs="Arial"/>
          <w:color w:val="0D0D0D" w:themeColor="text1" w:themeTint="F2"/>
          <w:spacing w:val="-3"/>
          <w:sz w:val="20"/>
          <w:szCs w:val="20"/>
        </w:rPr>
      </w:pPr>
      <w:r w:rsidRPr="00A00292">
        <w:rPr>
          <w:rFonts w:cs="Arial"/>
          <w:color w:val="0D0D0D" w:themeColor="text1" w:themeTint="F2"/>
          <w:spacing w:val="-3"/>
          <w:sz w:val="20"/>
          <w:szCs w:val="20"/>
        </w:rPr>
        <w:t xml:space="preserve">Empathic, sensitive and approachable nature </w:t>
      </w:r>
    </w:p>
    <w:p w:rsidR="00A00292" w:rsidRPr="00A00292" w:rsidRDefault="00A00292" w:rsidP="00A00292">
      <w:pPr>
        <w:numPr>
          <w:ilvl w:val="0"/>
          <w:numId w:val="5"/>
        </w:numPr>
        <w:tabs>
          <w:tab w:val="clear" w:pos="360"/>
          <w:tab w:val="left" w:pos="0"/>
          <w:tab w:val="num" w:pos="720"/>
        </w:tabs>
        <w:suppressAutoHyphens/>
        <w:spacing w:after="0" w:line="240" w:lineRule="auto"/>
        <w:ind w:left="357"/>
        <w:jc w:val="both"/>
        <w:rPr>
          <w:rFonts w:cs="Arial"/>
          <w:color w:val="0D0D0D" w:themeColor="text1" w:themeTint="F2"/>
          <w:spacing w:val="-3"/>
          <w:sz w:val="20"/>
          <w:szCs w:val="20"/>
        </w:rPr>
      </w:pPr>
      <w:r w:rsidRPr="00A00292">
        <w:rPr>
          <w:rFonts w:cs="Arial"/>
          <w:color w:val="0D0D0D" w:themeColor="text1" w:themeTint="F2"/>
          <w:spacing w:val="-3"/>
          <w:sz w:val="20"/>
          <w:szCs w:val="20"/>
        </w:rPr>
        <w:t>Tolerance and patience</w:t>
      </w:r>
    </w:p>
    <w:p w:rsidR="00A00292" w:rsidRPr="00A00292" w:rsidRDefault="00A00292" w:rsidP="00A00292">
      <w:pPr>
        <w:numPr>
          <w:ilvl w:val="0"/>
          <w:numId w:val="5"/>
        </w:numPr>
        <w:tabs>
          <w:tab w:val="clear" w:pos="360"/>
          <w:tab w:val="left" w:pos="0"/>
          <w:tab w:val="num" w:pos="720"/>
        </w:tabs>
        <w:suppressAutoHyphens/>
        <w:spacing w:after="0" w:line="240" w:lineRule="auto"/>
        <w:ind w:left="357"/>
        <w:jc w:val="both"/>
        <w:rPr>
          <w:rFonts w:cs="Arial"/>
          <w:color w:val="0D0D0D" w:themeColor="text1" w:themeTint="F2"/>
          <w:spacing w:val="-3"/>
          <w:sz w:val="20"/>
          <w:szCs w:val="20"/>
        </w:rPr>
      </w:pPr>
      <w:r w:rsidRPr="00A00292">
        <w:rPr>
          <w:rFonts w:cs="Arial"/>
          <w:color w:val="0D0D0D" w:themeColor="text1" w:themeTint="F2"/>
          <w:spacing w:val="-3"/>
          <w:sz w:val="20"/>
          <w:szCs w:val="20"/>
        </w:rPr>
        <w:t>Ability to remain calm and composed in difficult situations</w:t>
      </w:r>
    </w:p>
    <w:p w:rsidR="00A00292" w:rsidRPr="00A00292" w:rsidRDefault="00A00292" w:rsidP="00A00292">
      <w:pPr>
        <w:numPr>
          <w:ilvl w:val="0"/>
          <w:numId w:val="5"/>
        </w:numPr>
        <w:tabs>
          <w:tab w:val="clear" w:pos="360"/>
          <w:tab w:val="left" w:pos="0"/>
          <w:tab w:val="num" w:pos="720"/>
        </w:tabs>
        <w:suppressAutoHyphens/>
        <w:spacing w:after="0" w:line="240" w:lineRule="auto"/>
        <w:jc w:val="both"/>
        <w:rPr>
          <w:rFonts w:cs="Arial"/>
          <w:color w:val="0D0D0D" w:themeColor="text1" w:themeTint="F2"/>
          <w:spacing w:val="-3"/>
          <w:sz w:val="20"/>
          <w:szCs w:val="20"/>
        </w:rPr>
      </w:pPr>
      <w:r w:rsidRPr="00A00292">
        <w:rPr>
          <w:rFonts w:cs="Arial"/>
          <w:color w:val="0D0D0D" w:themeColor="text1" w:themeTint="F2"/>
          <w:spacing w:val="-3"/>
          <w:sz w:val="20"/>
          <w:szCs w:val="20"/>
        </w:rPr>
        <w:t>Sound judgement and responsible attitude</w:t>
      </w:r>
    </w:p>
    <w:p w:rsidR="00A00292" w:rsidRPr="00A00292" w:rsidRDefault="00A00292" w:rsidP="00A00292">
      <w:pPr>
        <w:numPr>
          <w:ilvl w:val="0"/>
          <w:numId w:val="5"/>
        </w:numPr>
        <w:tabs>
          <w:tab w:val="clear" w:pos="360"/>
          <w:tab w:val="left" w:pos="0"/>
          <w:tab w:val="num" w:pos="720"/>
        </w:tabs>
        <w:suppressAutoHyphens/>
        <w:spacing w:after="0" w:line="240" w:lineRule="auto"/>
        <w:jc w:val="both"/>
        <w:rPr>
          <w:rFonts w:cs="Arial"/>
          <w:color w:val="0D0D0D" w:themeColor="text1" w:themeTint="F2"/>
          <w:spacing w:val="-3"/>
          <w:sz w:val="20"/>
          <w:szCs w:val="20"/>
        </w:rPr>
      </w:pPr>
      <w:r w:rsidRPr="00A00292">
        <w:rPr>
          <w:rFonts w:cs="Arial"/>
          <w:color w:val="0D0D0D" w:themeColor="text1" w:themeTint="F2"/>
          <w:spacing w:val="-3"/>
          <w:sz w:val="20"/>
          <w:szCs w:val="20"/>
        </w:rPr>
        <w:t>Good written / verbal communication skills</w:t>
      </w:r>
    </w:p>
    <w:p w:rsidR="00A00292" w:rsidRPr="00A00292" w:rsidRDefault="00A00292" w:rsidP="00A00292">
      <w:pPr>
        <w:numPr>
          <w:ilvl w:val="0"/>
          <w:numId w:val="5"/>
        </w:numPr>
        <w:tabs>
          <w:tab w:val="clear" w:pos="360"/>
          <w:tab w:val="left" w:pos="0"/>
          <w:tab w:val="num" w:pos="720"/>
        </w:tabs>
        <w:suppressAutoHyphens/>
        <w:spacing w:after="0" w:line="240" w:lineRule="auto"/>
        <w:jc w:val="both"/>
        <w:rPr>
          <w:rFonts w:cs="Arial"/>
          <w:color w:val="0D0D0D" w:themeColor="text1" w:themeTint="F2"/>
          <w:spacing w:val="-3"/>
          <w:sz w:val="20"/>
          <w:szCs w:val="20"/>
        </w:rPr>
      </w:pPr>
      <w:r w:rsidRPr="00A00292">
        <w:rPr>
          <w:rFonts w:cs="Arial"/>
          <w:color w:val="0D0D0D" w:themeColor="text1" w:themeTint="F2"/>
          <w:sz w:val="20"/>
          <w:szCs w:val="20"/>
        </w:rPr>
        <w:t>Good organisational and problem-solving skills</w:t>
      </w:r>
    </w:p>
    <w:p w:rsidR="00A00292" w:rsidRPr="00A00292" w:rsidRDefault="00A00292" w:rsidP="00A00292">
      <w:pPr>
        <w:numPr>
          <w:ilvl w:val="0"/>
          <w:numId w:val="5"/>
        </w:numPr>
        <w:tabs>
          <w:tab w:val="clear" w:pos="360"/>
          <w:tab w:val="num" w:pos="720"/>
        </w:tabs>
        <w:spacing w:after="0" w:line="240" w:lineRule="auto"/>
        <w:rPr>
          <w:rFonts w:cs="Arial"/>
          <w:color w:val="0D0D0D" w:themeColor="text1" w:themeTint="F2"/>
          <w:sz w:val="20"/>
          <w:szCs w:val="20"/>
        </w:rPr>
      </w:pPr>
      <w:r w:rsidRPr="00A00292">
        <w:rPr>
          <w:rFonts w:cs="Arial"/>
          <w:color w:val="0D0D0D" w:themeColor="text1" w:themeTint="F2"/>
          <w:spacing w:val="-3"/>
          <w:sz w:val="20"/>
          <w:szCs w:val="20"/>
        </w:rPr>
        <w:t>Ability to lead and work as part of a team</w:t>
      </w:r>
    </w:p>
    <w:p w:rsidR="00A00292" w:rsidRPr="00A00292" w:rsidRDefault="00A00292" w:rsidP="00A00292">
      <w:pPr>
        <w:numPr>
          <w:ilvl w:val="0"/>
          <w:numId w:val="5"/>
        </w:numPr>
        <w:tabs>
          <w:tab w:val="clear" w:pos="360"/>
          <w:tab w:val="num" w:pos="720"/>
        </w:tabs>
        <w:spacing w:after="0" w:line="240" w:lineRule="auto"/>
        <w:rPr>
          <w:rFonts w:cs="Arial"/>
          <w:color w:val="0D0D0D" w:themeColor="text1" w:themeTint="F2"/>
          <w:sz w:val="20"/>
          <w:szCs w:val="20"/>
        </w:rPr>
      </w:pPr>
      <w:r w:rsidRPr="00A00292">
        <w:rPr>
          <w:rFonts w:cs="Arial"/>
          <w:color w:val="0D0D0D" w:themeColor="text1" w:themeTint="F2"/>
          <w:spacing w:val="-3"/>
          <w:sz w:val="20"/>
          <w:szCs w:val="20"/>
        </w:rPr>
        <w:t>Flexible approach to work</w:t>
      </w:r>
    </w:p>
    <w:p w:rsidR="00A00292" w:rsidRPr="00A00292" w:rsidRDefault="00A00292" w:rsidP="00A00292">
      <w:pPr>
        <w:numPr>
          <w:ilvl w:val="0"/>
          <w:numId w:val="5"/>
        </w:numPr>
        <w:tabs>
          <w:tab w:val="clear" w:pos="360"/>
          <w:tab w:val="num" w:pos="720"/>
        </w:tabs>
        <w:spacing w:after="0" w:line="240" w:lineRule="auto"/>
        <w:rPr>
          <w:rFonts w:cs="Arial"/>
          <w:color w:val="0D0D0D" w:themeColor="text1" w:themeTint="F2"/>
          <w:sz w:val="20"/>
          <w:szCs w:val="20"/>
        </w:rPr>
      </w:pPr>
      <w:r w:rsidRPr="00A00292">
        <w:rPr>
          <w:rFonts w:cs="Arial"/>
          <w:color w:val="0D0D0D" w:themeColor="text1" w:themeTint="F2"/>
          <w:spacing w:val="-3"/>
          <w:sz w:val="20"/>
          <w:szCs w:val="20"/>
        </w:rPr>
        <w:t>Commitment to support young people throughout the duration of NCS</w:t>
      </w:r>
    </w:p>
    <w:p w:rsidR="00A00292" w:rsidRPr="00A00292" w:rsidRDefault="00A00292" w:rsidP="00A00292">
      <w:pPr>
        <w:numPr>
          <w:ilvl w:val="0"/>
          <w:numId w:val="5"/>
        </w:numPr>
        <w:tabs>
          <w:tab w:val="clear" w:pos="360"/>
          <w:tab w:val="num" w:pos="720"/>
        </w:tabs>
        <w:spacing w:after="0" w:line="240" w:lineRule="auto"/>
        <w:rPr>
          <w:rFonts w:cs="Arial"/>
          <w:color w:val="0D0D0D" w:themeColor="text1" w:themeTint="F2"/>
          <w:sz w:val="20"/>
          <w:szCs w:val="20"/>
        </w:rPr>
      </w:pPr>
      <w:r w:rsidRPr="00A00292">
        <w:rPr>
          <w:rFonts w:cs="Arial"/>
          <w:color w:val="0D0D0D" w:themeColor="text1" w:themeTint="F2"/>
          <w:spacing w:val="-3"/>
          <w:sz w:val="20"/>
          <w:szCs w:val="20"/>
        </w:rPr>
        <w:t xml:space="preserve">Confidence to escalate concerns to hierarchy </w:t>
      </w:r>
    </w:p>
    <w:p w:rsidR="00A00292" w:rsidRPr="00A00292" w:rsidRDefault="00A00292" w:rsidP="00A00292">
      <w:pPr>
        <w:tabs>
          <w:tab w:val="left" w:pos="3000"/>
        </w:tabs>
        <w:rPr>
          <w:rFonts w:cs="Helvetica"/>
          <w:b/>
          <w:bCs/>
          <w:color w:val="0D0D0D" w:themeColor="text1" w:themeTint="F2"/>
          <w:sz w:val="20"/>
          <w:szCs w:val="20"/>
        </w:rPr>
      </w:pPr>
    </w:p>
    <w:p w:rsidR="00A00292" w:rsidRPr="00A00292" w:rsidRDefault="00A00292" w:rsidP="00A00292">
      <w:pPr>
        <w:tabs>
          <w:tab w:val="left" w:pos="3000"/>
        </w:tabs>
        <w:rPr>
          <w:rFonts w:cs="Helvetica"/>
          <w:b/>
          <w:bCs/>
          <w:color w:val="0D0D0D" w:themeColor="text1" w:themeTint="F2"/>
          <w:sz w:val="20"/>
          <w:szCs w:val="20"/>
        </w:rPr>
      </w:pPr>
      <w:r w:rsidRPr="00A00292">
        <w:rPr>
          <w:rFonts w:cs="Helvetica"/>
          <w:b/>
          <w:bCs/>
          <w:color w:val="0D0D0D" w:themeColor="text1" w:themeTint="F2"/>
          <w:sz w:val="20"/>
          <w:szCs w:val="20"/>
        </w:rPr>
        <w:t>FULL JOB DESCRIPTION</w:t>
      </w:r>
    </w:p>
    <w:p w:rsidR="00A00292" w:rsidRPr="00A00292" w:rsidRDefault="00A00292" w:rsidP="00A00292">
      <w:pPr>
        <w:tabs>
          <w:tab w:val="left" w:pos="3000"/>
        </w:tabs>
        <w:rPr>
          <w:rFonts w:cs="Helvetica"/>
          <w:b/>
          <w:bCs/>
          <w:color w:val="0D0D0D" w:themeColor="text1" w:themeTint="F2"/>
          <w:sz w:val="20"/>
          <w:szCs w:val="20"/>
        </w:rPr>
      </w:pPr>
      <w:r w:rsidRPr="00A00292">
        <w:rPr>
          <w:rFonts w:cs="Helvetica"/>
          <w:b/>
          <w:bCs/>
          <w:color w:val="0D0D0D" w:themeColor="text1" w:themeTint="F2"/>
          <w:sz w:val="20"/>
          <w:szCs w:val="20"/>
        </w:rPr>
        <w:t>KEY RESPONSIBILITIES</w:t>
      </w:r>
      <w:r w:rsidRPr="00A00292">
        <w:rPr>
          <w:rFonts w:cs="Helvetica"/>
          <w:b/>
          <w:bCs/>
          <w:color w:val="0D0D0D" w:themeColor="text1" w:themeTint="F2"/>
          <w:sz w:val="20"/>
          <w:szCs w:val="20"/>
        </w:rPr>
        <w:tab/>
      </w:r>
    </w:p>
    <w:p w:rsidR="00A00292" w:rsidRPr="00A00292" w:rsidRDefault="00A00292" w:rsidP="00A00292">
      <w:pPr>
        <w:keepNext/>
        <w:spacing w:after="0" w:line="240" w:lineRule="auto"/>
        <w:outlineLvl w:val="1"/>
        <w:rPr>
          <w:rFonts w:eastAsia="Times New Roman" w:cs="Helvetica"/>
          <w:b/>
          <w:color w:val="0D0D0D" w:themeColor="text1" w:themeTint="F2"/>
          <w:sz w:val="20"/>
          <w:szCs w:val="20"/>
        </w:rPr>
      </w:pPr>
      <w:r w:rsidRPr="00A00292">
        <w:rPr>
          <w:rFonts w:eastAsia="Times New Roman" w:cs="Helvetica"/>
          <w:b/>
          <w:color w:val="0D0D0D" w:themeColor="text1" w:themeTint="F2"/>
          <w:sz w:val="20"/>
          <w:szCs w:val="20"/>
        </w:rPr>
        <w:t>Welfare</w:t>
      </w:r>
    </w:p>
    <w:p w:rsidR="00A00292" w:rsidRPr="00A00292" w:rsidRDefault="00A00292" w:rsidP="00A00292">
      <w:pPr>
        <w:numPr>
          <w:ilvl w:val="0"/>
          <w:numId w:val="6"/>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Ensuring you understand the individual requirements of each Young Person you are mentoring, utilising the information provided by Lincolnshire sport partnership and EM1’s The Young Peoples Team.</w:t>
      </w:r>
    </w:p>
    <w:p w:rsidR="00A00292" w:rsidRPr="00A00292" w:rsidRDefault="00A00292" w:rsidP="00A00292">
      <w:pPr>
        <w:numPr>
          <w:ilvl w:val="0"/>
          <w:numId w:val="6"/>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Ensure the safety, welfare and supervision of young people and Student Helper at all time.</w:t>
      </w:r>
    </w:p>
    <w:p w:rsidR="00A00292" w:rsidRPr="00A00292" w:rsidRDefault="00A00292" w:rsidP="00A00292">
      <w:pPr>
        <w:numPr>
          <w:ilvl w:val="0"/>
          <w:numId w:val="6"/>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Taking responsibility for supporting each Young Person based on not only the information you have been provided, but also by conducting your own research as necessary, including communicating with parents as and when required</w:t>
      </w:r>
    </w:p>
    <w:p w:rsidR="00A00292" w:rsidRPr="00A00292" w:rsidRDefault="00A00292" w:rsidP="00A00292">
      <w:pPr>
        <w:numPr>
          <w:ilvl w:val="0"/>
          <w:numId w:val="6"/>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Ensuring group harmony and facilitating the group dynamics, tackling any problems and resolving confrontation using the training provided</w:t>
      </w:r>
    </w:p>
    <w:p w:rsidR="00A00292" w:rsidRPr="00A00292" w:rsidRDefault="00A00292" w:rsidP="00A00292">
      <w:pPr>
        <w:numPr>
          <w:ilvl w:val="0"/>
          <w:numId w:val="6"/>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lastRenderedPageBreak/>
        <w:t xml:space="preserve">Reporting appropriate welfare issues to the NCS Lead Mentor and Cohort lead whilst also ensuring the immediate welfare needs of the young person are met. </w:t>
      </w:r>
    </w:p>
    <w:p w:rsidR="00A00292" w:rsidRPr="00A00292" w:rsidRDefault="00A00292" w:rsidP="00A00292">
      <w:pPr>
        <w:numPr>
          <w:ilvl w:val="0"/>
          <w:numId w:val="6"/>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Ensuring all personal information regarding young people is kept in accordance with data protection requirements.</w:t>
      </w:r>
    </w:p>
    <w:p w:rsidR="00A00292" w:rsidRPr="00A00292" w:rsidRDefault="00A00292" w:rsidP="00A00292">
      <w:pPr>
        <w:numPr>
          <w:ilvl w:val="0"/>
          <w:numId w:val="6"/>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Ensure that you only discuss confidential information with others about the young people on a need to know basis other than in instances of safeguarding.</w:t>
      </w:r>
    </w:p>
    <w:p w:rsidR="00A00292" w:rsidRPr="00A00292" w:rsidRDefault="00A00292" w:rsidP="00A00292">
      <w:pPr>
        <w:numPr>
          <w:ilvl w:val="0"/>
          <w:numId w:val="6"/>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Ensuring the safeguarding of young people is paramount and reporting any issues to the Lead Mentor or Co-</w:t>
      </w:r>
      <w:proofErr w:type="spellStart"/>
      <w:r w:rsidRPr="00A00292">
        <w:rPr>
          <w:rFonts w:cs="Helvetica"/>
          <w:color w:val="0D0D0D" w:themeColor="text1" w:themeTint="F2"/>
          <w:sz w:val="20"/>
          <w:szCs w:val="20"/>
        </w:rPr>
        <w:t>hort</w:t>
      </w:r>
      <w:proofErr w:type="spellEnd"/>
      <w:r w:rsidRPr="00A00292">
        <w:rPr>
          <w:rFonts w:cs="Helvetica"/>
          <w:color w:val="0D0D0D" w:themeColor="text1" w:themeTint="F2"/>
          <w:sz w:val="20"/>
          <w:szCs w:val="20"/>
        </w:rPr>
        <w:t xml:space="preserve"> lead when Lead Mentor is unavailable.</w:t>
      </w:r>
    </w:p>
    <w:p w:rsidR="00A00292" w:rsidRPr="00A00292" w:rsidRDefault="00A00292" w:rsidP="00A00292">
      <w:pPr>
        <w:numPr>
          <w:ilvl w:val="0"/>
          <w:numId w:val="6"/>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Report any concerns / incidents to the NCS Lead Mentor or Co-</w:t>
      </w:r>
      <w:proofErr w:type="spellStart"/>
      <w:r w:rsidRPr="00A00292">
        <w:rPr>
          <w:rFonts w:cs="Helvetica"/>
          <w:color w:val="0D0D0D" w:themeColor="text1" w:themeTint="F2"/>
          <w:sz w:val="20"/>
          <w:szCs w:val="20"/>
        </w:rPr>
        <w:t>hort</w:t>
      </w:r>
      <w:proofErr w:type="spellEnd"/>
      <w:r w:rsidRPr="00A00292">
        <w:rPr>
          <w:rFonts w:cs="Helvetica"/>
          <w:color w:val="0D0D0D" w:themeColor="text1" w:themeTint="F2"/>
          <w:sz w:val="20"/>
          <w:szCs w:val="20"/>
        </w:rPr>
        <w:t xml:space="preserve"> Lead when Lead Mentor is unavailable.</w:t>
      </w:r>
    </w:p>
    <w:p w:rsidR="00A00292" w:rsidRPr="00A00292" w:rsidRDefault="00A00292" w:rsidP="00A00292">
      <w:pPr>
        <w:numPr>
          <w:ilvl w:val="0"/>
          <w:numId w:val="6"/>
        </w:numPr>
        <w:spacing w:after="0" w:line="240" w:lineRule="auto"/>
        <w:rPr>
          <w:rFonts w:cs="Helvetica"/>
          <w:color w:val="0D0D0D" w:themeColor="text1" w:themeTint="F2"/>
          <w:sz w:val="20"/>
          <w:szCs w:val="20"/>
        </w:rPr>
      </w:pPr>
      <w:r w:rsidRPr="00A00292">
        <w:rPr>
          <w:rFonts w:cs="Arial"/>
          <w:color w:val="0D0D0D" w:themeColor="text1" w:themeTint="F2"/>
          <w:sz w:val="20"/>
          <w:szCs w:val="20"/>
        </w:rPr>
        <w:t>Administer</w:t>
      </w:r>
      <w:r w:rsidRPr="00A00292">
        <w:rPr>
          <w:rFonts w:cs="Helvetica"/>
          <w:color w:val="0D0D0D" w:themeColor="text1" w:themeTint="F2"/>
          <w:sz w:val="20"/>
          <w:szCs w:val="20"/>
        </w:rPr>
        <w:t xml:space="preserve"> basic First Aid if required as per training.</w:t>
      </w:r>
    </w:p>
    <w:p w:rsidR="00A00292" w:rsidRPr="00A00292" w:rsidRDefault="00A00292" w:rsidP="00A00292">
      <w:pPr>
        <w:keepNext/>
        <w:spacing w:after="0" w:line="240" w:lineRule="auto"/>
        <w:outlineLvl w:val="1"/>
        <w:rPr>
          <w:rFonts w:eastAsia="Times New Roman" w:cs="Helvetica"/>
          <w:color w:val="0D0D0D" w:themeColor="text1" w:themeTint="F2"/>
          <w:sz w:val="20"/>
          <w:szCs w:val="20"/>
        </w:rPr>
      </w:pPr>
    </w:p>
    <w:p w:rsidR="00A00292" w:rsidRPr="00A00292" w:rsidRDefault="00A00292" w:rsidP="00A00292">
      <w:pPr>
        <w:keepNext/>
        <w:spacing w:after="0" w:line="240" w:lineRule="auto"/>
        <w:outlineLvl w:val="1"/>
        <w:rPr>
          <w:rFonts w:eastAsia="Times New Roman" w:cs="Helvetica"/>
          <w:b/>
          <w:color w:val="0D0D0D" w:themeColor="text1" w:themeTint="F2"/>
          <w:sz w:val="20"/>
          <w:szCs w:val="20"/>
        </w:rPr>
      </w:pPr>
      <w:r w:rsidRPr="00A00292">
        <w:rPr>
          <w:rFonts w:eastAsia="Times New Roman" w:cs="Helvetica"/>
          <w:b/>
          <w:color w:val="0D0D0D" w:themeColor="text1" w:themeTint="F2"/>
          <w:sz w:val="20"/>
          <w:szCs w:val="20"/>
        </w:rPr>
        <w:t>NCS activities</w:t>
      </w:r>
    </w:p>
    <w:p w:rsidR="00A00292" w:rsidRPr="00A00292" w:rsidRDefault="00A00292" w:rsidP="00A00292">
      <w:pPr>
        <w:numPr>
          <w:ilvl w:val="0"/>
          <w:numId w:val="7"/>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Ensuring appropriate video / photographic footage is taken to record your group’s activities using guidance from Mentor Pack.</w:t>
      </w:r>
    </w:p>
    <w:p w:rsidR="00A00292" w:rsidRPr="00A00292" w:rsidRDefault="00A00292" w:rsidP="00A00292">
      <w:pPr>
        <w:numPr>
          <w:ilvl w:val="0"/>
          <w:numId w:val="7"/>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 xml:space="preserve">Ensure all activities are undertaken in the spirit of the NCS Social Bond. </w:t>
      </w:r>
    </w:p>
    <w:p w:rsidR="00A00292" w:rsidRPr="00A00292" w:rsidRDefault="00A00292" w:rsidP="00A00292">
      <w:pPr>
        <w:numPr>
          <w:ilvl w:val="0"/>
          <w:numId w:val="7"/>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 xml:space="preserve">Ensure young people abide by the rules set out in the NCS Social Bond. </w:t>
      </w:r>
    </w:p>
    <w:p w:rsidR="00A00292" w:rsidRPr="00A00292" w:rsidRDefault="00A00292" w:rsidP="00A00292">
      <w:pPr>
        <w:numPr>
          <w:ilvl w:val="0"/>
          <w:numId w:val="7"/>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Report any failures of the NCS Social Bond to the Lead Mentor and Co-</w:t>
      </w:r>
      <w:proofErr w:type="spellStart"/>
      <w:r w:rsidRPr="00A00292">
        <w:rPr>
          <w:rFonts w:cs="Helvetica"/>
          <w:color w:val="0D0D0D" w:themeColor="text1" w:themeTint="F2"/>
          <w:sz w:val="20"/>
          <w:szCs w:val="20"/>
        </w:rPr>
        <w:t>hort</w:t>
      </w:r>
      <w:proofErr w:type="spellEnd"/>
      <w:r w:rsidRPr="00A00292">
        <w:rPr>
          <w:rFonts w:cs="Helvetica"/>
          <w:color w:val="0D0D0D" w:themeColor="text1" w:themeTint="F2"/>
          <w:sz w:val="20"/>
          <w:szCs w:val="20"/>
        </w:rPr>
        <w:t xml:space="preserve"> Lead.</w:t>
      </w:r>
    </w:p>
    <w:p w:rsidR="00A00292" w:rsidRPr="00A00292" w:rsidRDefault="00A00292" w:rsidP="00A00292">
      <w:pPr>
        <w:numPr>
          <w:ilvl w:val="0"/>
          <w:numId w:val="7"/>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Complete daily the NCS Attendance Register</w:t>
      </w:r>
      <w:r w:rsidRPr="00A00292">
        <w:rPr>
          <w:rFonts w:cs="Arial"/>
          <w:color w:val="0D0D0D" w:themeColor="text1" w:themeTint="F2"/>
          <w:sz w:val="20"/>
          <w:szCs w:val="20"/>
        </w:rPr>
        <w:t xml:space="preserve"> within 15 minutes of the agreed start time and report this to Lead Mentor by telephone if the Lead Mentor is not close by.</w:t>
      </w:r>
    </w:p>
    <w:p w:rsidR="00A00292" w:rsidRPr="00A00292" w:rsidRDefault="00A00292" w:rsidP="00A00292">
      <w:pPr>
        <w:numPr>
          <w:ilvl w:val="0"/>
          <w:numId w:val="7"/>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 xml:space="preserve">Uphold and positively contribute to the credible reputation of </w:t>
      </w:r>
      <w:r w:rsidR="00D63F37">
        <w:rPr>
          <w:rFonts w:cs="Helvetica"/>
          <w:color w:val="0D0D0D" w:themeColor="text1" w:themeTint="F2"/>
          <w:sz w:val="20"/>
          <w:szCs w:val="20"/>
        </w:rPr>
        <w:t>Lincolnshire sport</w:t>
      </w:r>
      <w:r w:rsidRPr="00A00292">
        <w:rPr>
          <w:rFonts w:cs="Helvetica"/>
          <w:color w:val="0D0D0D" w:themeColor="text1" w:themeTint="F2"/>
          <w:sz w:val="20"/>
          <w:szCs w:val="20"/>
        </w:rPr>
        <w:t xml:space="preserve"> and the ethos of NCS, over the course of all activities associated with the NCS programme.</w:t>
      </w:r>
    </w:p>
    <w:p w:rsidR="00A00292" w:rsidRPr="00A00292" w:rsidRDefault="00A00292" w:rsidP="00A00292">
      <w:pPr>
        <w:keepNext/>
        <w:spacing w:after="0" w:line="240" w:lineRule="auto"/>
        <w:outlineLvl w:val="1"/>
        <w:rPr>
          <w:rFonts w:eastAsia="Times New Roman" w:cs="Helvetica"/>
          <w:b/>
          <w:color w:val="0D0D0D" w:themeColor="text1" w:themeTint="F2"/>
          <w:sz w:val="20"/>
          <w:szCs w:val="20"/>
        </w:rPr>
      </w:pPr>
    </w:p>
    <w:p w:rsidR="00A00292" w:rsidRPr="00A00292" w:rsidRDefault="00A00292" w:rsidP="00A00292">
      <w:pPr>
        <w:keepNext/>
        <w:spacing w:after="0" w:line="240" w:lineRule="auto"/>
        <w:outlineLvl w:val="1"/>
        <w:rPr>
          <w:rFonts w:eastAsia="Times New Roman" w:cs="Helvetica"/>
          <w:b/>
          <w:color w:val="0D0D0D" w:themeColor="text1" w:themeTint="F2"/>
          <w:sz w:val="20"/>
          <w:szCs w:val="20"/>
        </w:rPr>
      </w:pPr>
      <w:r w:rsidRPr="00A00292">
        <w:rPr>
          <w:rFonts w:eastAsia="Times New Roman" w:cs="Helvetica"/>
          <w:b/>
          <w:color w:val="0D0D0D" w:themeColor="text1" w:themeTint="F2"/>
          <w:sz w:val="20"/>
          <w:szCs w:val="20"/>
        </w:rPr>
        <w:t>Residential Events</w:t>
      </w:r>
    </w:p>
    <w:p w:rsidR="00A00292" w:rsidRPr="00A00292" w:rsidRDefault="00A00292" w:rsidP="00A00292">
      <w:pPr>
        <w:numPr>
          <w:ilvl w:val="0"/>
          <w:numId w:val="8"/>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To support your group of young people during residential events, including 2x 4 overnight stays.</w:t>
      </w:r>
    </w:p>
    <w:p w:rsidR="00A00292" w:rsidRPr="00A00292" w:rsidRDefault="00A00292" w:rsidP="00A00292">
      <w:pPr>
        <w:numPr>
          <w:ilvl w:val="0"/>
          <w:numId w:val="8"/>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To provide support and team leadership for the young people, facilitating their day / night activities.</w:t>
      </w:r>
    </w:p>
    <w:p w:rsidR="00A00292" w:rsidRPr="00A00292" w:rsidRDefault="00A00292" w:rsidP="00A00292">
      <w:pPr>
        <w:numPr>
          <w:ilvl w:val="0"/>
          <w:numId w:val="8"/>
        </w:numPr>
        <w:spacing w:after="200" w:line="240" w:lineRule="auto"/>
        <w:rPr>
          <w:rFonts w:cs="Arial"/>
          <w:color w:val="0D0D0D" w:themeColor="text1" w:themeTint="F2"/>
          <w:sz w:val="20"/>
          <w:szCs w:val="20"/>
        </w:rPr>
      </w:pPr>
      <w:r w:rsidRPr="00A00292">
        <w:rPr>
          <w:rFonts w:cs="Helvetica"/>
          <w:color w:val="0D0D0D" w:themeColor="text1" w:themeTint="F2"/>
          <w:sz w:val="20"/>
          <w:szCs w:val="20"/>
        </w:rPr>
        <w:t xml:space="preserve">Being an active member of the group, taking part in activities where appropriate </w:t>
      </w:r>
      <w:r w:rsidRPr="00A00292">
        <w:rPr>
          <w:rFonts w:cs="Arial"/>
          <w:color w:val="0D0D0D" w:themeColor="text1" w:themeTint="F2"/>
          <w:sz w:val="20"/>
          <w:szCs w:val="20"/>
        </w:rPr>
        <w:t>and demonstrating a ‘joining in’ team spirit.</w:t>
      </w:r>
    </w:p>
    <w:p w:rsidR="00A00292" w:rsidRPr="00A00292" w:rsidRDefault="00A00292" w:rsidP="00A00292">
      <w:pPr>
        <w:spacing w:after="0"/>
        <w:rPr>
          <w:rFonts w:cs="Helvetica"/>
          <w:b/>
          <w:color w:val="0D0D0D" w:themeColor="text1" w:themeTint="F2"/>
          <w:sz w:val="20"/>
          <w:szCs w:val="20"/>
        </w:rPr>
      </w:pPr>
      <w:r w:rsidRPr="00A00292">
        <w:rPr>
          <w:rFonts w:cs="Helvetica"/>
          <w:b/>
          <w:color w:val="0D0D0D" w:themeColor="text1" w:themeTint="F2"/>
          <w:sz w:val="20"/>
          <w:szCs w:val="20"/>
        </w:rPr>
        <w:t>Social Action Projects</w:t>
      </w:r>
    </w:p>
    <w:p w:rsidR="00A00292" w:rsidRPr="00A00292" w:rsidRDefault="00A00292" w:rsidP="00A00292">
      <w:pPr>
        <w:numPr>
          <w:ilvl w:val="0"/>
          <w:numId w:val="9"/>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To support the delivery of your group’s allocated Social Action Project in consultation with your local community.</w:t>
      </w:r>
    </w:p>
    <w:p w:rsidR="00A00292" w:rsidRPr="00A00292" w:rsidRDefault="00A00292" w:rsidP="00A00292">
      <w:pPr>
        <w:numPr>
          <w:ilvl w:val="0"/>
          <w:numId w:val="9"/>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To make contact with Social Action Hosts and build a relationship with the host.</w:t>
      </w:r>
    </w:p>
    <w:p w:rsidR="00A00292" w:rsidRPr="00A00292" w:rsidRDefault="00A00292" w:rsidP="00A00292">
      <w:pPr>
        <w:numPr>
          <w:ilvl w:val="0"/>
          <w:numId w:val="9"/>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Ensure Young People adhere to Social Action hours, and report any pre booked absences to the Lead Mentor.</w:t>
      </w:r>
    </w:p>
    <w:p w:rsidR="00A00292" w:rsidRPr="00A00292" w:rsidRDefault="00A00292" w:rsidP="00A00292">
      <w:pPr>
        <w:numPr>
          <w:ilvl w:val="0"/>
          <w:numId w:val="9"/>
        </w:numPr>
        <w:spacing w:after="0" w:line="240" w:lineRule="auto"/>
        <w:rPr>
          <w:rFonts w:cs="Arial"/>
          <w:color w:val="0D0D0D" w:themeColor="text1" w:themeTint="F2"/>
          <w:sz w:val="20"/>
          <w:szCs w:val="20"/>
        </w:rPr>
      </w:pPr>
      <w:r w:rsidRPr="00A00292">
        <w:rPr>
          <w:rFonts w:cs="Arial"/>
          <w:color w:val="0D0D0D" w:themeColor="text1" w:themeTint="F2"/>
          <w:sz w:val="20"/>
          <w:szCs w:val="20"/>
        </w:rPr>
        <w:t>Ensure you adhere to all Risk Assessment protocols, assess when the risk becomes dynamic, and observe all Health and Safety requirements.</w:t>
      </w:r>
    </w:p>
    <w:p w:rsidR="00A00292" w:rsidRPr="00A00292" w:rsidRDefault="00A00292" w:rsidP="00A00292">
      <w:pPr>
        <w:numPr>
          <w:ilvl w:val="0"/>
          <w:numId w:val="9"/>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 xml:space="preserve">Ensuring all resources are requested and obtained in a timely manner.  </w:t>
      </w:r>
    </w:p>
    <w:p w:rsidR="00A00292" w:rsidRPr="00A00292" w:rsidRDefault="00A00292" w:rsidP="00A00292">
      <w:pPr>
        <w:numPr>
          <w:ilvl w:val="0"/>
          <w:numId w:val="9"/>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 xml:space="preserve">Ensure the Social Action Project is planned appropriately, including sourcing resources </w:t>
      </w:r>
    </w:p>
    <w:p w:rsidR="00A00292" w:rsidRPr="00A00292" w:rsidRDefault="00A00292" w:rsidP="00A00292">
      <w:pPr>
        <w:numPr>
          <w:ilvl w:val="0"/>
          <w:numId w:val="9"/>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 xml:space="preserve">Facilitate the Social Action Project; ensuring the project is carried out safely and to the requirements of the community. </w:t>
      </w:r>
    </w:p>
    <w:p w:rsidR="00A00292" w:rsidRPr="00A00292" w:rsidRDefault="00A00292" w:rsidP="00A00292">
      <w:pPr>
        <w:numPr>
          <w:ilvl w:val="0"/>
          <w:numId w:val="9"/>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Ensure you are supervising the Student Helper and report any inappropriate behaviour or misconduct to the Lead Mentor.</w:t>
      </w:r>
    </w:p>
    <w:p w:rsidR="00A00292" w:rsidRPr="00A00292" w:rsidRDefault="00A00292" w:rsidP="00A00292">
      <w:pPr>
        <w:numPr>
          <w:ilvl w:val="0"/>
          <w:numId w:val="9"/>
        </w:numPr>
        <w:spacing w:after="200" w:line="240" w:lineRule="auto"/>
        <w:rPr>
          <w:rFonts w:cs="Helvetica"/>
          <w:color w:val="0D0D0D" w:themeColor="text1" w:themeTint="F2"/>
          <w:sz w:val="20"/>
          <w:szCs w:val="20"/>
        </w:rPr>
      </w:pPr>
      <w:r w:rsidRPr="00A00292">
        <w:rPr>
          <w:rFonts w:cs="Helvetica"/>
          <w:color w:val="0D0D0D" w:themeColor="text1" w:themeTint="F2"/>
          <w:sz w:val="20"/>
          <w:szCs w:val="20"/>
        </w:rPr>
        <w:t>Ensure the Young People and Student helper are aware of their surroundings and any actions may affect the reputation of the Lincolnshire sport partnership.</w:t>
      </w:r>
    </w:p>
    <w:p w:rsidR="00A00292" w:rsidRPr="00A00292" w:rsidRDefault="00A00292" w:rsidP="00A00292">
      <w:pPr>
        <w:spacing w:after="0"/>
        <w:rPr>
          <w:rFonts w:cs="Helvetica"/>
          <w:b/>
          <w:color w:val="0D0D0D" w:themeColor="text1" w:themeTint="F2"/>
          <w:sz w:val="20"/>
          <w:szCs w:val="20"/>
        </w:rPr>
      </w:pPr>
      <w:r w:rsidRPr="00A00292">
        <w:rPr>
          <w:rFonts w:cs="Helvetica"/>
          <w:b/>
          <w:color w:val="0D0D0D" w:themeColor="text1" w:themeTint="F2"/>
          <w:sz w:val="20"/>
          <w:szCs w:val="20"/>
        </w:rPr>
        <w:t>Guided Reflection</w:t>
      </w:r>
    </w:p>
    <w:p w:rsidR="00A00292" w:rsidRPr="00A00292" w:rsidRDefault="00A00292" w:rsidP="00A00292">
      <w:pPr>
        <w:numPr>
          <w:ilvl w:val="0"/>
          <w:numId w:val="10"/>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To facilitate the process of Guided Reflection on a daily basis, encouraging young people to speak about their experiences, ensuring the inclusion of all group members, using a variety of methods provided in training.</w:t>
      </w:r>
    </w:p>
    <w:p w:rsidR="00A00292" w:rsidRPr="00A00292" w:rsidRDefault="00A00292" w:rsidP="00A00292">
      <w:pPr>
        <w:numPr>
          <w:ilvl w:val="0"/>
          <w:numId w:val="10"/>
        </w:numPr>
        <w:spacing w:after="200" w:line="240" w:lineRule="auto"/>
        <w:rPr>
          <w:rFonts w:cs="Helvetica"/>
          <w:color w:val="0D0D0D" w:themeColor="text1" w:themeTint="F2"/>
          <w:sz w:val="20"/>
          <w:szCs w:val="20"/>
        </w:rPr>
      </w:pPr>
      <w:r w:rsidRPr="00A00292">
        <w:rPr>
          <w:rFonts w:cs="Helvetica"/>
          <w:color w:val="0D0D0D" w:themeColor="text1" w:themeTint="F2"/>
          <w:sz w:val="20"/>
          <w:szCs w:val="20"/>
        </w:rPr>
        <w:t>To ensure young people add to their NCS Journal and Scrap Books on a daily basis.</w:t>
      </w:r>
    </w:p>
    <w:p w:rsidR="00A00292" w:rsidRPr="00A00292" w:rsidRDefault="00A00292" w:rsidP="00A00292">
      <w:pPr>
        <w:suppressAutoHyphens/>
        <w:spacing w:after="0"/>
        <w:jc w:val="both"/>
        <w:rPr>
          <w:rFonts w:cs="Helvetica"/>
          <w:b/>
          <w:color w:val="0D0D0D" w:themeColor="text1" w:themeTint="F2"/>
          <w:sz w:val="20"/>
          <w:szCs w:val="20"/>
        </w:rPr>
      </w:pPr>
      <w:r w:rsidRPr="00A00292">
        <w:rPr>
          <w:rFonts w:cs="Helvetica"/>
          <w:b/>
          <w:color w:val="0D0D0D" w:themeColor="text1" w:themeTint="F2"/>
          <w:sz w:val="20"/>
          <w:szCs w:val="20"/>
        </w:rPr>
        <w:t>Training</w:t>
      </w:r>
    </w:p>
    <w:p w:rsidR="00A00292" w:rsidRDefault="00A00292" w:rsidP="00A00292">
      <w:pPr>
        <w:numPr>
          <w:ilvl w:val="0"/>
          <w:numId w:val="11"/>
        </w:numPr>
        <w:suppressAutoHyphens/>
        <w:spacing w:after="0" w:line="240" w:lineRule="auto"/>
        <w:jc w:val="both"/>
        <w:rPr>
          <w:rFonts w:cs="Helvetica"/>
          <w:color w:val="0D0D0D" w:themeColor="text1" w:themeTint="F2"/>
          <w:sz w:val="20"/>
          <w:szCs w:val="20"/>
        </w:rPr>
      </w:pPr>
      <w:r w:rsidRPr="00A00292">
        <w:rPr>
          <w:rFonts w:cs="Helvetica"/>
          <w:color w:val="0D0D0D" w:themeColor="text1" w:themeTint="F2"/>
          <w:sz w:val="20"/>
          <w:szCs w:val="20"/>
        </w:rPr>
        <w:t xml:space="preserve">To attend up to 2 training events, including: First Aid, Safeguarding Children, Risk Assessments, Guided Reflection, Team Building and Social Action planning </w:t>
      </w:r>
    </w:p>
    <w:p w:rsidR="007005E2" w:rsidRPr="00A00292" w:rsidRDefault="007005E2" w:rsidP="00A00292">
      <w:pPr>
        <w:numPr>
          <w:ilvl w:val="0"/>
          <w:numId w:val="11"/>
        </w:numPr>
        <w:suppressAutoHyphens/>
        <w:spacing w:after="0" w:line="240" w:lineRule="auto"/>
        <w:jc w:val="both"/>
        <w:rPr>
          <w:rFonts w:cs="Helvetica"/>
          <w:color w:val="0D0D0D" w:themeColor="text1" w:themeTint="F2"/>
          <w:sz w:val="20"/>
          <w:szCs w:val="20"/>
        </w:rPr>
      </w:pPr>
      <w:r>
        <w:rPr>
          <w:rFonts w:cs="Helvetica"/>
          <w:color w:val="0D0D0D" w:themeColor="text1" w:themeTint="F2"/>
          <w:sz w:val="20"/>
          <w:szCs w:val="20"/>
        </w:rPr>
        <w:t>To complete NCS ethos training</w:t>
      </w:r>
    </w:p>
    <w:p w:rsidR="00A00292" w:rsidRPr="00A00292" w:rsidRDefault="00A00292" w:rsidP="00A00292">
      <w:pPr>
        <w:numPr>
          <w:ilvl w:val="0"/>
          <w:numId w:val="11"/>
        </w:numPr>
        <w:suppressAutoHyphens/>
        <w:spacing w:after="200" w:line="240" w:lineRule="auto"/>
        <w:jc w:val="both"/>
        <w:rPr>
          <w:rFonts w:cs="Helvetica"/>
          <w:color w:val="0D0D0D" w:themeColor="text1" w:themeTint="F2"/>
          <w:sz w:val="20"/>
          <w:szCs w:val="20"/>
        </w:rPr>
      </w:pPr>
      <w:r w:rsidRPr="00A00292">
        <w:rPr>
          <w:rFonts w:cs="Helvetica"/>
          <w:color w:val="0D0D0D" w:themeColor="text1" w:themeTint="F2"/>
          <w:sz w:val="20"/>
          <w:szCs w:val="20"/>
        </w:rPr>
        <w:lastRenderedPageBreak/>
        <w:t>To attend a pre-NCS briefing session.</w:t>
      </w:r>
    </w:p>
    <w:p w:rsidR="00A00292" w:rsidRPr="00A00292" w:rsidRDefault="00A00292" w:rsidP="00A00292">
      <w:pPr>
        <w:spacing w:after="0"/>
        <w:rPr>
          <w:rFonts w:cs="Helvetica"/>
          <w:b/>
          <w:color w:val="0D0D0D" w:themeColor="text1" w:themeTint="F2"/>
          <w:sz w:val="20"/>
          <w:szCs w:val="20"/>
        </w:rPr>
      </w:pPr>
      <w:r w:rsidRPr="00A00292">
        <w:rPr>
          <w:rFonts w:cs="Helvetica"/>
          <w:b/>
          <w:color w:val="0D0D0D" w:themeColor="text1" w:themeTint="F2"/>
          <w:sz w:val="20"/>
          <w:szCs w:val="20"/>
        </w:rPr>
        <w:t>General</w:t>
      </w:r>
    </w:p>
    <w:p w:rsidR="00A00292" w:rsidRPr="00A00292" w:rsidRDefault="00A00292" w:rsidP="00A00292">
      <w:pPr>
        <w:numPr>
          <w:ilvl w:val="0"/>
          <w:numId w:val="12"/>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To represent Lincolnshire sport partnership during NCS in a professional manner.</w:t>
      </w:r>
    </w:p>
    <w:p w:rsidR="00A00292" w:rsidRPr="00A00292" w:rsidRDefault="00A00292" w:rsidP="00A00292">
      <w:pPr>
        <w:numPr>
          <w:ilvl w:val="0"/>
          <w:numId w:val="12"/>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Promoting and safeguarding the welfare of children and young persons for whom you are responsible and with whom you come into contact.</w:t>
      </w:r>
    </w:p>
    <w:p w:rsidR="00A00292" w:rsidRDefault="00A00292" w:rsidP="00A00292">
      <w:pPr>
        <w:numPr>
          <w:ilvl w:val="0"/>
          <w:numId w:val="12"/>
        </w:numPr>
        <w:spacing w:after="0" w:line="240" w:lineRule="auto"/>
        <w:rPr>
          <w:rFonts w:cs="Helvetica"/>
          <w:color w:val="0D0D0D" w:themeColor="text1" w:themeTint="F2"/>
          <w:sz w:val="20"/>
          <w:szCs w:val="20"/>
        </w:rPr>
      </w:pPr>
      <w:r w:rsidRPr="00A00292">
        <w:rPr>
          <w:rFonts w:cs="Helvetica"/>
          <w:color w:val="0D0D0D" w:themeColor="text1" w:themeTint="F2"/>
          <w:sz w:val="20"/>
          <w:szCs w:val="20"/>
        </w:rPr>
        <w:t>Any other duties, consistent with the main purpose of the job, as may be specified from time to time.</w:t>
      </w:r>
    </w:p>
    <w:p w:rsidR="007A70F7" w:rsidRDefault="007A70F7" w:rsidP="007A70F7">
      <w:pPr>
        <w:spacing w:after="0" w:line="240" w:lineRule="auto"/>
        <w:rPr>
          <w:rFonts w:cs="Helvetica"/>
          <w:color w:val="0D0D0D" w:themeColor="text1" w:themeTint="F2"/>
          <w:sz w:val="20"/>
          <w:szCs w:val="20"/>
        </w:rPr>
      </w:pPr>
    </w:p>
    <w:p w:rsidR="007A70F7" w:rsidRDefault="007A70F7" w:rsidP="007A70F7">
      <w:pPr>
        <w:spacing w:after="0" w:line="240" w:lineRule="auto"/>
        <w:rPr>
          <w:rFonts w:cs="Helvetica"/>
          <w:color w:val="0D0D0D" w:themeColor="text1" w:themeTint="F2"/>
          <w:sz w:val="20"/>
          <w:szCs w:val="20"/>
        </w:rPr>
      </w:pPr>
    </w:p>
    <w:p w:rsidR="007A70F7" w:rsidRPr="007A70F7" w:rsidRDefault="007A70F7" w:rsidP="007A70F7">
      <w:pPr>
        <w:spacing w:after="0" w:line="240" w:lineRule="auto"/>
        <w:rPr>
          <w:rFonts w:cs="Helvetica"/>
          <w:sz w:val="20"/>
          <w:szCs w:val="20"/>
        </w:rPr>
      </w:pPr>
    </w:p>
    <w:p w:rsidR="007A70F7" w:rsidRDefault="007A70F7" w:rsidP="00A00292">
      <w:pPr>
        <w:rPr>
          <w:sz w:val="24"/>
        </w:rPr>
      </w:pPr>
    </w:p>
    <w:p w:rsidR="00A00292" w:rsidRPr="007A70F7" w:rsidRDefault="007A70F7" w:rsidP="00A00292">
      <w:pPr>
        <w:rPr>
          <w:rFonts w:ascii="Arial" w:hAnsi="Arial" w:cs="Arial"/>
          <w:shd w:val="clear" w:color="auto" w:fill="FFFFFF"/>
        </w:rPr>
      </w:pPr>
      <w:r w:rsidRPr="007A70F7">
        <w:rPr>
          <w:sz w:val="24"/>
        </w:rPr>
        <w:t>For more information please contact Alex</w:t>
      </w:r>
    </w:p>
    <w:p w:rsidR="007A70F7" w:rsidRPr="007A70F7" w:rsidRDefault="007A70F7" w:rsidP="007A70F7">
      <w:pPr>
        <w:rPr>
          <w:rFonts w:ascii="Arial" w:eastAsia="Calibri" w:hAnsi="Arial" w:cs="Arial"/>
          <w:sz w:val="20"/>
          <w:szCs w:val="20"/>
          <w:lang w:val="en-US"/>
        </w:rPr>
      </w:pPr>
      <w:r w:rsidRPr="007A70F7">
        <w:rPr>
          <w:rFonts w:ascii="Arial" w:eastAsia="Calibri" w:hAnsi="Arial" w:cs="Arial"/>
          <w:b/>
          <w:bCs/>
          <w:sz w:val="20"/>
          <w:szCs w:val="20"/>
          <w:lang w:val="en-US"/>
        </w:rPr>
        <w:t>Alex Nightingale</w:t>
      </w:r>
      <w:r>
        <w:rPr>
          <w:rFonts w:ascii="Arial" w:eastAsia="Calibri" w:hAnsi="Arial" w:cs="Arial"/>
          <w:sz w:val="20"/>
          <w:szCs w:val="20"/>
          <w:lang w:val="en-US"/>
        </w:rPr>
        <w:t> </w:t>
      </w:r>
      <w:r w:rsidRPr="007A70F7">
        <w:rPr>
          <w:rFonts w:ascii="Arial" w:eastAsia="Calibri" w:hAnsi="Arial" w:cs="Arial"/>
          <w:sz w:val="20"/>
          <w:szCs w:val="20"/>
          <w:lang w:val="en-US"/>
        </w:rPr>
        <w:t>|</w:t>
      </w:r>
      <w:proofErr w:type="gramStart"/>
      <w:r w:rsidRPr="007A70F7">
        <w:rPr>
          <w:rFonts w:ascii="Arial" w:eastAsia="Calibri" w:hAnsi="Arial" w:cs="Arial"/>
          <w:sz w:val="20"/>
          <w:szCs w:val="20"/>
          <w:lang w:val="en-US"/>
        </w:rPr>
        <w:t>  NCS</w:t>
      </w:r>
      <w:proofErr w:type="gramEnd"/>
      <w:r w:rsidRPr="007A70F7">
        <w:rPr>
          <w:rFonts w:ascii="Arial" w:eastAsia="Calibri" w:hAnsi="Arial" w:cs="Arial"/>
          <w:sz w:val="20"/>
          <w:szCs w:val="20"/>
          <w:lang w:val="en-US"/>
        </w:rPr>
        <w:t xml:space="preserve"> </w:t>
      </w:r>
      <w:proofErr w:type="spellStart"/>
      <w:r w:rsidRPr="007A70F7">
        <w:rPr>
          <w:rFonts w:ascii="Arial" w:eastAsia="Calibri" w:hAnsi="Arial" w:cs="Arial"/>
          <w:sz w:val="20"/>
          <w:szCs w:val="20"/>
          <w:lang w:val="en-US"/>
        </w:rPr>
        <w:t>Programme</w:t>
      </w:r>
      <w:proofErr w:type="spellEnd"/>
      <w:r w:rsidRPr="007A70F7">
        <w:rPr>
          <w:rFonts w:ascii="Arial" w:eastAsia="Calibri" w:hAnsi="Arial" w:cs="Arial"/>
          <w:sz w:val="20"/>
          <w:szCs w:val="20"/>
          <w:lang w:val="en-US"/>
        </w:rPr>
        <w:t xml:space="preserve"> Lead </w:t>
      </w:r>
    </w:p>
    <w:p w:rsidR="007A70F7" w:rsidRPr="007A70F7" w:rsidRDefault="007A70F7" w:rsidP="007A70F7">
      <w:pPr>
        <w:rPr>
          <w:rFonts w:ascii="Arial" w:eastAsia="Calibri" w:hAnsi="Arial" w:cs="Arial"/>
          <w:b/>
          <w:bCs/>
          <w:sz w:val="20"/>
          <w:szCs w:val="20"/>
          <w:lang w:val="en-US"/>
        </w:rPr>
      </w:pPr>
      <w:r w:rsidRPr="007A70F7">
        <w:rPr>
          <w:rFonts w:ascii="Arial" w:eastAsia="Calibri" w:hAnsi="Arial" w:cs="Arial"/>
          <w:sz w:val="20"/>
          <w:szCs w:val="20"/>
          <w:lang w:val="en-US"/>
        </w:rPr>
        <w:t>(Children &amp; Young People)</w:t>
      </w:r>
    </w:p>
    <w:p w:rsidR="007A70F7" w:rsidRPr="007A70F7" w:rsidRDefault="007A70F7" w:rsidP="007A70F7">
      <w:pPr>
        <w:rPr>
          <w:rFonts w:ascii="Arial" w:eastAsia="Calibri" w:hAnsi="Arial" w:cs="Arial"/>
          <w:b/>
          <w:bCs/>
          <w:sz w:val="20"/>
          <w:szCs w:val="20"/>
          <w:lang w:val="en-US"/>
        </w:rPr>
      </w:pPr>
      <w:r w:rsidRPr="007A70F7">
        <w:rPr>
          <w:rFonts w:ascii="Arial" w:eastAsia="Calibri" w:hAnsi="Arial" w:cs="Arial"/>
          <w:b/>
          <w:bCs/>
          <w:sz w:val="20"/>
          <w:szCs w:val="20"/>
          <w:lang w:val="en-US"/>
        </w:rPr>
        <w:t xml:space="preserve">T: 01522 730 325 Ext: 215 </w:t>
      </w:r>
    </w:p>
    <w:p w:rsidR="007A70F7" w:rsidRPr="007A70F7" w:rsidRDefault="007A70F7" w:rsidP="007A70F7">
      <w:pPr>
        <w:rPr>
          <w:rFonts w:ascii="Arial" w:eastAsia="Calibri" w:hAnsi="Arial" w:cs="Arial"/>
          <w:b/>
          <w:bCs/>
          <w:sz w:val="20"/>
          <w:szCs w:val="20"/>
          <w:lang w:val="en-US"/>
        </w:rPr>
      </w:pPr>
      <w:r w:rsidRPr="007A70F7">
        <w:rPr>
          <w:rFonts w:ascii="Arial" w:eastAsia="Calibri" w:hAnsi="Arial" w:cs="Arial"/>
          <w:b/>
          <w:bCs/>
          <w:sz w:val="20"/>
          <w:szCs w:val="20"/>
          <w:lang w:val="en-US"/>
        </w:rPr>
        <w:t>M: 07940 937 689</w:t>
      </w:r>
    </w:p>
    <w:p w:rsidR="007A70F7" w:rsidRPr="007A70F7" w:rsidRDefault="007A70F7" w:rsidP="007A70F7">
      <w:pPr>
        <w:rPr>
          <w:rFonts w:ascii="Calibri" w:eastAsia="Calibri" w:hAnsi="Calibri" w:cs="Times New Roman"/>
          <w:b/>
          <w:bCs/>
        </w:rPr>
      </w:pPr>
      <w:r w:rsidRPr="007A70F7">
        <w:rPr>
          <w:rFonts w:ascii="Arial" w:eastAsia="Calibri" w:hAnsi="Arial" w:cs="Arial"/>
          <w:b/>
          <w:bCs/>
          <w:sz w:val="20"/>
          <w:szCs w:val="20"/>
          <w:lang w:val="en-US"/>
        </w:rPr>
        <w:t>Email: alex.nightingale@lincolnshiresport.com</w:t>
      </w:r>
    </w:p>
    <w:p w:rsidR="007A70F7" w:rsidRPr="007A70F7" w:rsidRDefault="007A70F7" w:rsidP="007A70F7">
      <w:pPr>
        <w:rPr>
          <w:rFonts w:ascii="Arial" w:eastAsia="Calibri" w:hAnsi="Arial" w:cs="Arial"/>
          <w:sz w:val="20"/>
          <w:szCs w:val="20"/>
          <w:lang w:val="en-US"/>
        </w:rPr>
      </w:pPr>
      <w:r w:rsidRPr="007A70F7">
        <w:rPr>
          <w:rFonts w:ascii="Arial" w:eastAsia="Calibri" w:hAnsi="Arial" w:cs="Arial"/>
          <w:sz w:val="20"/>
          <w:szCs w:val="20"/>
          <w:lang w:val="en-US"/>
        </w:rPr>
        <w:t>Eco One</w:t>
      </w:r>
      <w:proofErr w:type="gramStart"/>
      <w:r w:rsidRPr="007A70F7">
        <w:rPr>
          <w:rFonts w:ascii="Arial" w:eastAsia="Calibri" w:hAnsi="Arial" w:cs="Arial"/>
          <w:sz w:val="20"/>
          <w:szCs w:val="20"/>
          <w:lang w:val="en-US"/>
        </w:rPr>
        <w:t>  |</w:t>
      </w:r>
      <w:proofErr w:type="gramEnd"/>
      <w:r w:rsidRPr="007A70F7">
        <w:rPr>
          <w:rFonts w:ascii="Arial" w:eastAsia="Calibri" w:hAnsi="Arial" w:cs="Arial"/>
          <w:sz w:val="20"/>
          <w:szCs w:val="20"/>
          <w:lang w:val="en-US"/>
        </w:rPr>
        <w:t xml:space="preserve">  </w:t>
      </w:r>
      <w:proofErr w:type="spellStart"/>
      <w:r w:rsidRPr="007A70F7">
        <w:rPr>
          <w:rFonts w:ascii="Arial" w:eastAsia="Calibri" w:hAnsi="Arial" w:cs="Arial"/>
          <w:sz w:val="20"/>
          <w:szCs w:val="20"/>
          <w:lang w:val="en-US"/>
        </w:rPr>
        <w:t>Highcliffe</w:t>
      </w:r>
      <w:proofErr w:type="spellEnd"/>
      <w:r w:rsidRPr="007A70F7">
        <w:rPr>
          <w:rFonts w:ascii="Arial" w:eastAsia="Calibri" w:hAnsi="Arial" w:cs="Arial"/>
          <w:sz w:val="20"/>
          <w:szCs w:val="20"/>
          <w:lang w:val="en-US"/>
        </w:rPr>
        <w:t xml:space="preserve"> Farm  |  Ingham  |  Lincoln  |  LN1 2WE | Sat </w:t>
      </w:r>
      <w:proofErr w:type="spellStart"/>
      <w:r w:rsidRPr="007A70F7">
        <w:rPr>
          <w:rFonts w:ascii="Arial" w:eastAsia="Calibri" w:hAnsi="Arial" w:cs="Arial"/>
          <w:sz w:val="20"/>
          <w:szCs w:val="20"/>
          <w:lang w:val="en-US"/>
        </w:rPr>
        <w:t>Nav</w:t>
      </w:r>
      <w:proofErr w:type="spellEnd"/>
      <w:r w:rsidRPr="007A70F7">
        <w:rPr>
          <w:rFonts w:ascii="Arial" w:eastAsia="Calibri" w:hAnsi="Arial" w:cs="Arial"/>
          <w:sz w:val="20"/>
          <w:szCs w:val="20"/>
          <w:lang w:val="en-US"/>
        </w:rPr>
        <w:t xml:space="preserve"> Postcode: LN1 2YQ </w:t>
      </w:r>
    </w:p>
    <w:p w:rsidR="006D4A74" w:rsidRPr="007A70F7" w:rsidRDefault="006D4A74"/>
    <w:sectPr w:rsidR="006D4A74" w:rsidRPr="007A7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55C65"/>
    <w:multiLevelType w:val="hybridMultilevel"/>
    <w:tmpl w:val="A3B4B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442C3"/>
    <w:multiLevelType w:val="hybridMultilevel"/>
    <w:tmpl w:val="FACAD02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start w:val="1"/>
      <w:numFmt w:val="bullet"/>
      <w:lvlText w:val=""/>
      <w:lvlJc w:val="left"/>
      <w:pPr>
        <w:ind w:left="7200" w:hanging="360"/>
      </w:pPr>
      <w:rPr>
        <w:rFonts w:ascii="Wingdings" w:hAnsi="Wingdings" w:hint="default"/>
      </w:rPr>
    </w:lvl>
    <w:lvl w:ilvl="6" w:tplc="08090001">
      <w:start w:val="1"/>
      <w:numFmt w:val="bullet"/>
      <w:lvlText w:val=""/>
      <w:lvlJc w:val="left"/>
      <w:pPr>
        <w:ind w:left="7920" w:hanging="360"/>
      </w:pPr>
      <w:rPr>
        <w:rFonts w:ascii="Symbol" w:hAnsi="Symbol" w:hint="default"/>
      </w:rPr>
    </w:lvl>
    <w:lvl w:ilvl="7" w:tplc="08090003">
      <w:start w:val="1"/>
      <w:numFmt w:val="bullet"/>
      <w:lvlText w:val="o"/>
      <w:lvlJc w:val="left"/>
      <w:pPr>
        <w:ind w:left="8640" w:hanging="360"/>
      </w:pPr>
      <w:rPr>
        <w:rFonts w:ascii="Courier New" w:hAnsi="Courier New" w:cs="Courier New" w:hint="default"/>
      </w:rPr>
    </w:lvl>
    <w:lvl w:ilvl="8" w:tplc="08090005">
      <w:start w:val="1"/>
      <w:numFmt w:val="bullet"/>
      <w:lvlText w:val=""/>
      <w:lvlJc w:val="left"/>
      <w:pPr>
        <w:ind w:left="9360" w:hanging="360"/>
      </w:pPr>
      <w:rPr>
        <w:rFonts w:ascii="Wingdings" w:hAnsi="Wingdings" w:hint="default"/>
      </w:rPr>
    </w:lvl>
  </w:abstractNum>
  <w:abstractNum w:abstractNumId="2" w15:restartNumberingAfterBreak="0">
    <w:nsid w:val="356A5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1E6694"/>
    <w:multiLevelType w:val="hybridMultilevel"/>
    <w:tmpl w:val="140A0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8327D"/>
    <w:multiLevelType w:val="hybridMultilevel"/>
    <w:tmpl w:val="48C86E1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Times New Roman"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Times New Roman"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Times New Roman"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31D6927"/>
    <w:multiLevelType w:val="hybridMultilevel"/>
    <w:tmpl w:val="B1D27B0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F5350"/>
    <w:multiLevelType w:val="hybridMultilevel"/>
    <w:tmpl w:val="604CB308"/>
    <w:lvl w:ilvl="0" w:tplc="119E4508">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E79BC"/>
    <w:multiLevelType w:val="hybridMultilevel"/>
    <w:tmpl w:val="DE026F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B69CA"/>
    <w:multiLevelType w:val="hybridMultilevel"/>
    <w:tmpl w:val="830CD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5337E"/>
    <w:multiLevelType w:val="hybridMultilevel"/>
    <w:tmpl w:val="5C7457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A876B7A"/>
    <w:multiLevelType w:val="hybridMultilevel"/>
    <w:tmpl w:val="251CE7AE"/>
    <w:lvl w:ilvl="0" w:tplc="119E4508">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F232AB7"/>
    <w:multiLevelType w:val="hybridMultilevel"/>
    <w:tmpl w:val="ADF638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lvlOverride w:ilvl="0"/>
    <w:lvlOverride w:ilvl="1">
      <w:startOverride w:val="1"/>
    </w:lvlOverride>
    <w:lvlOverride w:ilvl="2"/>
    <w:lvlOverride w:ilvl="3"/>
    <w:lvlOverride w:ilvl="4"/>
    <w:lvlOverride w:ilvl="5"/>
    <w:lvlOverride w:ilvl="6"/>
    <w:lvlOverride w:ilvl="7"/>
    <w:lvlOverride w:ilvl="8"/>
  </w:num>
  <w:num w:numId="4">
    <w:abstractNumId w:val="2"/>
  </w:num>
  <w:num w:numId="5">
    <w:abstractNumId w:val="9"/>
  </w:num>
  <w:num w:numId="6">
    <w:abstractNumId w:val="7"/>
  </w:num>
  <w:num w:numId="7">
    <w:abstractNumId w:val="8"/>
  </w:num>
  <w:num w:numId="8">
    <w:abstractNumId w:val="0"/>
  </w:num>
  <w:num w:numId="9">
    <w:abstractNumId w:val="3"/>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92"/>
    <w:rsid w:val="006D4A74"/>
    <w:rsid w:val="007005E2"/>
    <w:rsid w:val="007A70F7"/>
    <w:rsid w:val="00A00292"/>
    <w:rsid w:val="00C32A72"/>
    <w:rsid w:val="00D63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1360C-DF0F-4A4E-B93B-28F52612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2E99D7C2</Template>
  <TotalTime>0</TotalTime>
  <Pages>4</Pages>
  <Words>1223</Words>
  <Characters>6977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Nightingale</dc:creator>
  <cp:keywords/>
  <dc:description/>
  <cp:lastModifiedBy>Sandy Willmott</cp:lastModifiedBy>
  <cp:revision>2</cp:revision>
  <dcterms:created xsi:type="dcterms:W3CDTF">2016-04-15T16:29:00Z</dcterms:created>
  <dcterms:modified xsi:type="dcterms:W3CDTF">2016-04-15T16:29:00Z</dcterms:modified>
</cp:coreProperties>
</file>